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35B" w:rsidRPr="002A335B" w:rsidRDefault="002A335B" w:rsidP="002A335B">
      <w:pPr>
        <w:spacing w:after="0" w:line="240" w:lineRule="auto"/>
        <w:jc w:val="center"/>
        <w:rPr>
          <w:rFonts w:ascii="Bookman Old Style" w:eastAsia="Times New Roman" w:hAnsi="Bookman Old Style" w:cs="Times New Roman"/>
          <w:b/>
          <w:color w:val="FF0000"/>
          <w:sz w:val="28"/>
          <w:szCs w:val="28"/>
        </w:rPr>
      </w:pPr>
      <w:r w:rsidRPr="002A335B">
        <w:rPr>
          <w:rFonts w:ascii="Bookman Old Style" w:eastAsia="Times New Roman" w:hAnsi="Bookman Old Style" w:cs="Times New Roman"/>
          <w:b/>
          <w:color w:val="FF0000"/>
          <w:sz w:val="28"/>
          <w:szCs w:val="28"/>
        </w:rPr>
        <w:t>MINUTES</w:t>
      </w:r>
    </w:p>
    <w:p w:rsidR="002A335B" w:rsidRPr="002A335B" w:rsidRDefault="002A335B" w:rsidP="002A335B">
      <w:pPr>
        <w:spacing w:after="0" w:line="240" w:lineRule="auto"/>
        <w:jc w:val="center"/>
        <w:rPr>
          <w:rFonts w:ascii="Bookman Old Style" w:eastAsia="Times New Roman" w:hAnsi="Bookman Old Style" w:cs="Times New Roman"/>
          <w:b/>
          <w:sz w:val="28"/>
          <w:szCs w:val="28"/>
        </w:rPr>
      </w:pPr>
      <w:r w:rsidRPr="002A335B">
        <w:rPr>
          <w:rFonts w:ascii="Bookman Old Style" w:eastAsia="Times New Roman" w:hAnsi="Bookman Old Style" w:cs="Times New Roman"/>
          <w:b/>
          <w:sz w:val="28"/>
          <w:szCs w:val="28"/>
        </w:rPr>
        <w:t>FOR THE REGULAR MEETING</w:t>
      </w:r>
    </w:p>
    <w:p w:rsidR="002A335B" w:rsidRPr="002A335B" w:rsidRDefault="002A335B" w:rsidP="002A335B">
      <w:pPr>
        <w:spacing w:after="0" w:line="240" w:lineRule="auto"/>
        <w:jc w:val="center"/>
        <w:rPr>
          <w:rFonts w:ascii="Bookman Old Style" w:eastAsia="Times New Roman" w:hAnsi="Bookman Old Style" w:cs="Times New Roman"/>
          <w:b/>
          <w:sz w:val="28"/>
          <w:szCs w:val="28"/>
        </w:rPr>
      </w:pPr>
      <w:r w:rsidRPr="002A335B">
        <w:rPr>
          <w:rFonts w:ascii="Bookman Old Style" w:eastAsia="Times New Roman" w:hAnsi="Bookman Old Style" w:cs="Times New Roman"/>
          <w:b/>
          <w:sz w:val="28"/>
          <w:szCs w:val="28"/>
        </w:rPr>
        <w:t>OF THE CITY COUNCIL</w:t>
      </w:r>
    </w:p>
    <w:p w:rsidR="002A335B" w:rsidRPr="002A335B" w:rsidRDefault="002A335B" w:rsidP="002A335B">
      <w:pPr>
        <w:spacing w:after="0" w:line="240" w:lineRule="auto"/>
        <w:jc w:val="center"/>
        <w:rPr>
          <w:rFonts w:ascii="Bookman Old Style" w:eastAsia="Times New Roman" w:hAnsi="Bookman Old Style" w:cs="Times New Roman"/>
          <w:b/>
          <w:sz w:val="28"/>
          <w:szCs w:val="28"/>
        </w:rPr>
      </w:pPr>
      <w:r w:rsidRPr="002A335B">
        <w:rPr>
          <w:rFonts w:ascii="Bookman Old Style" w:eastAsia="Times New Roman" w:hAnsi="Bookman Old Style" w:cs="Times New Roman"/>
          <w:b/>
          <w:sz w:val="28"/>
          <w:szCs w:val="28"/>
        </w:rPr>
        <w:t>FOR THE CITY OF THORNE BAY, AK</w:t>
      </w:r>
    </w:p>
    <w:p w:rsidR="002A335B" w:rsidRPr="002A335B" w:rsidRDefault="002A335B" w:rsidP="002A335B">
      <w:pPr>
        <w:spacing w:after="0" w:line="240" w:lineRule="auto"/>
        <w:jc w:val="center"/>
        <w:rPr>
          <w:rFonts w:ascii="Bookman Old Style" w:eastAsia="Times New Roman" w:hAnsi="Bookman Old Style" w:cs="Times New Roman"/>
          <w:b/>
          <w:sz w:val="28"/>
          <w:szCs w:val="28"/>
        </w:rPr>
      </w:pPr>
      <w:r w:rsidRPr="002A335B">
        <w:rPr>
          <w:rFonts w:ascii="Bookman Old Style" w:eastAsia="Times New Roman" w:hAnsi="Bookman Old Style" w:cs="Times New Roman"/>
          <w:b/>
          <w:sz w:val="28"/>
          <w:szCs w:val="28"/>
        </w:rPr>
        <w:t>COUNCIL CHAMBERS</w:t>
      </w:r>
    </w:p>
    <w:p w:rsidR="002A335B" w:rsidRPr="002A335B" w:rsidRDefault="002A335B" w:rsidP="002A335B">
      <w:pPr>
        <w:spacing w:after="0" w:line="240" w:lineRule="auto"/>
        <w:jc w:val="center"/>
        <w:rPr>
          <w:rFonts w:ascii="Bookman Old Style" w:eastAsia="Times New Roman" w:hAnsi="Bookman Old Style" w:cs="Times New Roman"/>
          <w:b/>
          <w:sz w:val="28"/>
          <w:szCs w:val="28"/>
        </w:rPr>
      </w:pPr>
      <w:r w:rsidRPr="002A335B">
        <w:rPr>
          <w:rFonts w:ascii="Bookman Old Style" w:eastAsia="Times New Roman" w:hAnsi="Bookman Old Style" w:cs="Times New Roman"/>
          <w:b/>
          <w:sz w:val="28"/>
          <w:szCs w:val="28"/>
        </w:rPr>
        <w:t>CITY HALL</w:t>
      </w:r>
    </w:p>
    <w:p w:rsidR="002A335B" w:rsidRPr="002A335B" w:rsidRDefault="002A335B" w:rsidP="002A335B">
      <w:pPr>
        <w:pBdr>
          <w:bottom w:val="single" w:sz="4" w:space="1" w:color="auto"/>
        </w:pBdr>
        <w:spacing w:after="0" w:line="240" w:lineRule="auto"/>
        <w:jc w:val="center"/>
        <w:rPr>
          <w:rFonts w:ascii="Bookman Old Style" w:eastAsia="Times New Roman" w:hAnsi="Bookman Old Style" w:cs="Times New Roman"/>
          <w:b/>
          <w:color w:val="31849B"/>
          <w:sz w:val="28"/>
          <w:szCs w:val="28"/>
        </w:rPr>
      </w:pPr>
      <w:r w:rsidRPr="002A335B">
        <w:rPr>
          <w:rFonts w:ascii="Bookman Old Style" w:eastAsia="Times New Roman" w:hAnsi="Bookman Old Style" w:cs="Times New Roman"/>
          <w:b/>
          <w:color w:val="31849B"/>
          <w:sz w:val="28"/>
          <w:szCs w:val="28"/>
        </w:rPr>
        <w:t>TUESDAY</w:t>
      </w:r>
    </w:p>
    <w:p w:rsidR="002A335B" w:rsidRPr="002A335B" w:rsidRDefault="002A335B" w:rsidP="002A335B">
      <w:pPr>
        <w:pBdr>
          <w:bottom w:val="single" w:sz="4" w:space="1" w:color="auto"/>
        </w:pBdr>
        <w:spacing w:after="0" w:line="240" w:lineRule="auto"/>
        <w:jc w:val="center"/>
        <w:rPr>
          <w:rFonts w:ascii="Bookman Old Style" w:eastAsia="Times New Roman" w:hAnsi="Bookman Old Style" w:cs="Times New Roman"/>
          <w:b/>
          <w:sz w:val="28"/>
          <w:szCs w:val="28"/>
        </w:rPr>
      </w:pPr>
      <w:r w:rsidRPr="002A335B">
        <w:rPr>
          <w:rFonts w:ascii="Bookman Old Style" w:eastAsia="Times New Roman" w:hAnsi="Bookman Old Style" w:cs="Times New Roman"/>
          <w:b/>
          <w:sz w:val="28"/>
          <w:szCs w:val="28"/>
        </w:rPr>
        <w:t>November 20, 2018</w:t>
      </w:r>
    </w:p>
    <w:p w:rsidR="002A335B" w:rsidRPr="002A335B" w:rsidRDefault="002A335B" w:rsidP="002A335B">
      <w:pPr>
        <w:pBdr>
          <w:bottom w:val="single" w:sz="4" w:space="1" w:color="auto"/>
        </w:pBdr>
        <w:spacing w:after="0" w:line="240" w:lineRule="auto"/>
        <w:jc w:val="center"/>
        <w:rPr>
          <w:rFonts w:ascii="Bookman Old Style" w:eastAsia="Times New Roman" w:hAnsi="Bookman Old Style" w:cs="Times New Roman"/>
          <w:b/>
          <w:sz w:val="28"/>
          <w:szCs w:val="28"/>
        </w:rPr>
      </w:pPr>
      <w:r w:rsidRPr="002A335B">
        <w:rPr>
          <w:rFonts w:ascii="Bookman Old Style" w:eastAsia="Times New Roman" w:hAnsi="Bookman Old Style" w:cs="Times New Roman"/>
          <w:b/>
          <w:sz w:val="28"/>
          <w:szCs w:val="28"/>
        </w:rPr>
        <w:t>6:30 p.m.</w:t>
      </w:r>
    </w:p>
    <w:p w:rsidR="002A335B" w:rsidRPr="002A335B" w:rsidRDefault="002A335B" w:rsidP="002A335B">
      <w:pPr>
        <w:spacing w:after="0" w:line="240" w:lineRule="auto"/>
        <w:jc w:val="center"/>
        <w:rPr>
          <w:rFonts w:ascii="Bookman Old Style" w:eastAsia="Times New Roman" w:hAnsi="Bookman Old Style" w:cs="Times New Roman"/>
          <w:b/>
          <w:sz w:val="4"/>
          <w:szCs w:val="4"/>
        </w:rPr>
      </w:pPr>
    </w:p>
    <w:p w:rsidR="002A335B" w:rsidRPr="002A335B" w:rsidRDefault="002A335B" w:rsidP="002A335B">
      <w:pPr>
        <w:spacing w:after="0" w:line="240" w:lineRule="auto"/>
        <w:jc w:val="center"/>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 xml:space="preserve">The meeting was preceded by a workshop beginning at 6:00 p.m. </w:t>
      </w:r>
    </w:p>
    <w:p w:rsidR="002A335B" w:rsidRPr="002A335B" w:rsidRDefault="002A335B" w:rsidP="002A335B">
      <w:pPr>
        <w:spacing w:after="0" w:line="240" w:lineRule="auto"/>
        <w:jc w:val="center"/>
        <w:rPr>
          <w:rFonts w:ascii="Bookman Old Style" w:eastAsia="Times New Roman" w:hAnsi="Bookman Old Style" w:cs="Times New Roman"/>
          <w:sz w:val="4"/>
          <w:szCs w:val="4"/>
        </w:rPr>
      </w:pPr>
    </w:p>
    <w:p w:rsidR="002A335B" w:rsidRPr="002A335B" w:rsidRDefault="002A335B" w:rsidP="002A335B">
      <w:pPr>
        <w:spacing w:after="240" w:line="240" w:lineRule="auto"/>
        <w:rPr>
          <w:rFonts w:ascii="Bookman Old Style" w:eastAsia="Times New Roman" w:hAnsi="Bookman Old Style" w:cs="Times New Roman"/>
          <w:sz w:val="24"/>
          <w:szCs w:val="24"/>
        </w:rPr>
      </w:pPr>
    </w:p>
    <w:p w:rsidR="002A335B" w:rsidRPr="002A335B" w:rsidRDefault="002A335B" w:rsidP="002A335B">
      <w:pPr>
        <w:shd w:val="clear" w:color="auto" w:fill="DBE5F1"/>
        <w:spacing w:after="0" w:line="240" w:lineRule="auto"/>
        <w:rPr>
          <w:rFonts w:ascii="Bookman Old Style" w:eastAsia="Times New Roman" w:hAnsi="Bookman Old Style" w:cs="Times New Roman"/>
          <w:b/>
          <w:sz w:val="24"/>
          <w:szCs w:val="24"/>
        </w:rPr>
      </w:pPr>
      <w:r w:rsidRPr="002A335B">
        <w:rPr>
          <w:rFonts w:ascii="Bookman Old Style" w:eastAsia="Times New Roman" w:hAnsi="Bookman Old Style" w:cs="Times New Roman"/>
          <w:b/>
          <w:sz w:val="24"/>
          <w:szCs w:val="24"/>
        </w:rPr>
        <w:t>1.</w:t>
      </w:r>
      <w:r w:rsidRPr="002A335B">
        <w:rPr>
          <w:rFonts w:ascii="Bookman Old Style" w:eastAsia="Times New Roman" w:hAnsi="Bookman Old Style" w:cs="Times New Roman"/>
          <w:b/>
          <w:sz w:val="24"/>
          <w:szCs w:val="24"/>
        </w:rPr>
        <w:tab/>
        <w:t>CALL TO ORDER:</w:t>
      </w:r>
    </w:p>
    <w:p w:rsidR="002A335B" w:rsidRPr="002A335B" w:rsidRDefault="002A335B" w:rsidP="002A335B">
      <w:pPr>
        <w:spacing w:after="24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Mayor McDonald called the meeting to order at 6:30 p.m.</w:t>
      </w:r>
    </w:p>
    <w:p w:rsidR="002A335B" w:rsidRPr="002A335B" w:rsidRDefault="002A335B" w:rsidP="002A335B">
      <w:pPr>
        <w:spacing w:after="0" w:line="240" w:lineRule="auto"/>
        <w:rPr>
          <w:rFonts w:ascii="Bookman Old Style" w:eastAsia="Times New Roman" w:hAnsi="Bookman Old Style" w:cs="Times New Roman"/>
          <w:sz w:val="24"/>
          <w:szCs w:val="24"/>
        </w:rPr>
      </w:pPr>
    </w:p>
    <w:p w:rsidR="002A335B" w:rsidRPr="002A335B" w:rsidRDefault="002A335B" w:rsidP="002A335B">
      <w:pPr>
        <w:shd w:val="clear" w:color="auto" w:fill="DBE5F1"/>
        <w:spacing w:after="0" w:line="240" w:lineRule="auto"/>
        <w:rPr>
          <w:rFonts w:ascii="Bookman Old Style" w:eastAsia="Times New Roman" w:hAnsi="Bookman Old Style" w:cs="Times New Roman"/>
          <w:b/>
          <w:sz w:val="24"/>
          <w:szCs w:val="24"/>
        </w:rPr>
      </w:pPr>
      <w:r w:rsidRPr="002A335B">
        <w:rPr>
          <w:rFonts w:ascii="Bookman Old Style" w:eastAsia="Times New Roman" w:hAnsi="Bookman Old Style" w:cs="Times New Roman"/>
          <w:b/>
          <w:sz w:val="24"/>
          <w:szCs w:val="24"/>
        </w:rPr>
        <w:t>2.</w:t>
      </w:r>
      <w:r w:rsidRPr="002A335B">
        <w:rPr>
          <w:rFonts w:ascii="Bookman Old Style" w:eastAsia="Times New Roman" w:hAnsi="Bookman Old Style" w:cs="Times New Roman"/>
          <w:b/>
          <w:sz w:val="24"/>
          <w:szCs w:val="24"/>
        </w:rPr>
        <w:tab/>
        <w:t>PLEDGE TO FLAG:</w:t>
      </w:r>
    </w:p>
    <w:p w:rsidR="002A335B" w:rsidRPr="002A335B" w:rsidRDefault="002A335B" w:rsidP="002A335B">
      <w:pPr>
        <w:spacing w:after="24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 xml:space="preserve">The council and audience stood for the pledge to the flag. </w:t>
      </w:r>
    </w:p>
    <w:p w:rsidR="002A335B" w:rsidRPr="002A335B" w:rsidRDefault="002A335B" w:rsidP="002A335B">
      <w:pPr>
        <w:spacing w:after="240" w:line="240" w:lineRule="auto"/>
        <w:rPr>
          <w:rFonts w:ascii="Bookman Old Style" w:eastAsia="Times New Roman" w:hAnsi="Bookman Old Style" w:cs="Times New Roman"/>
          <w:sz w:val="24"/>
          <w:szCs w:val="24"/>
        </w:rPr>
      </w:pPr>
    </w:p>
    <w:p w:rsidR="002A335B" w:rsidRPr="002A335B" w:rsidRDefault="002A335B" w:rsidP="002A335B">
      <w:pPr>
        <w:shd w:val="clear" w:color="auto" w:fill="DBE5F1"/>
        <w:spacing w:after="0" w:line="240" w:lineRule="auto"/>
        <w:rPr>
          <w:rFonts w:ascii="Bookman Old Style" w:eastAsia="Times New Roman" w:hAnsi="Bookman Old Style" w:cs="Times New Roman"/>
          <w:b/>
          <w:sz w:val="24"/>
          <w:szCs w:val="24"/>
        </w:rPr>
      </w:pPr>
      <w:r w:rsidRPr="002A335B">
        <w:rPr>
          <w:rFonts w:ascii="Bookman Old Style" w:eastAsia="Times New Roman" w:hAnsi="Bookman Old Style" w:cs="Times New Roman"/>
          <w:b/>
          <w:sz w:val="24"/>
          <w:szCs w:val="24"/>
        </w:rPr>
        <w:t>3.</w:t>
      </w:r>
      <w:r w:rsidRPr="002A335B">
        <w:rPr>
          <w:rFonts w:ascii="Bookman Old Style" w:eastAsia="Times New Roman" w:hAnsi="Bookman Old Style" w:cs="Times New Roman"/>
          <w:b/>
          <w:sz w:val="24"/>
          <w:szCs w:val="24"/>
        </w:rPr>
        <w:tab/>
        <w:t>ROLL CALL:</w:t>
      </w:r>
    </w:p>
    <w:p w:rsidR="002A335B" w:rsidRPr="002A335B" w:rsidRDefault="002A335B" w:rsidP="002A335B">
      <w:pPr>
        <w:spacing w:after="0" w:line="276" w:lineRule="auto"/>
        <w:rPr>
          <w:rFonts w:ascii="Bookman Old Style" w:eastAsia="Times New Roman" w:hAnsi="Bookman Old Style" w:cs="Times New Roman"/>
          <w:sz w:val="12"/>
          <w:szCs w:val="24"/>
        </w:rPr>
      </w:pPr>
    </w:p>
    <w:p w:rsidR="002A335B" w:rsidRPr="002A335B" w:rsidRDefault="002A335B" w:rsidP="002A335B">
      <w:pPr>
        <w:spacing w:after="0" w:line="276"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Those present were:  McDonald, Hartwell, Williams, Carlson, and Slayton</w:t>
      </w:r>
    </w:p>
    <w:p w:rsidR="002A335B" w:rsidRPr="002A335B" w:rsidRDefault="002A335B" w:rsidP="002A335B">
      <w:pPr>
        <w:spacing w:after="0" w:line="276"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Attending by phone:  Williams, Carlson, and Slayton Burger and Edenfield</w:t>
      </w:r>
    </w:p>
    <w:p w:rsidR="002A335B" w:rsidRPr="002A335B" w:rsidRDefault="002A335B" w:rsidP="002A335B">
      <w:pPr>
        <w:spacing w:after="0" w:line="276"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There was a quorum.</w:t>
      </w:r>
    </w:p>
    <w:p w:rsidR="002A335B" w:rsidRPr="002A335B" w:rsidRDefault="002A335B" w:rsidP="002A335B">
      <w:pPr>
        <w:spacing w:after="240" w:line="240" w:lineRule="auto"/>
        <w:rPr>
          <w:rFonts w:ascii="Bookman Old Style" w:eastAsia="Times New Roman" w:hAnsi="Bookman Old Style" w:cs="Times New Roman"/>
          <w:sz w:val="24"/>
          <w:szCs w:val="24"/>
        </w:rPr>
      </w:pPr>
    </w:p>
    <w:p w:rsidR="002A335B" w:rsidRPr="002A335B" w:rsidRDefault="002A335B" w:rsidP="002A335B">
      <w:pPr>
        <w:shd w:val="clear" w:color="auto" w:fill="DBE5F1"/>
        <w:spacing w:after="240" w:line="240" w:lineRule="auto"/>
        <w:rPr>
          <w:rFonts w:ascii="Bookman Old Style" w:eastAsia="Times New Roman" w:hAnsi="Bookman Old Style" w:cs="Times New Roman"/>
          <w:b/>
          <w:sz w:val="24"/>
          <w:szCs w:val="24"/>
        </w:rPr>
      </w:pPr>
      <w:r w:rsidRPr="002A335B">
        <w:rPr>
          <w:rFonts w:ascii="Bookman Old Style" w:eastAsia="Times New Roman" w:hAnsi="Bookman Old Style" w:cs="Times New Roman"/>
          <w:b/>
          <w:sz w:val="24"/>
          <w:szCs w:val="24"/>
        </w:rPr>
        <w:t>4.</w:t>
      </w:r>
      <w:r w:rsidRPr="002A335B">
        <w:rPr>
          <w:rFonts w:ascii="Bookman Old Style" w:eastAsia="Times New Roman" w:hAnsi="Bookman Old Style" w:cs="Times New Roman"/>
          <w:b/>
          <w:sz w:val="24"/>
          <w:szCs w:val="24"/>
        </w:rPr>
        <w:tab/>
        <w:t>APPROVAL OF AGENDA:</w:t>
      </w:r>
    </w:p>
    <w:p w:rsidR="002A335B" w:rsidRPr="002A335B" w:rsidRDefault="002A335B" w:rsidP="002A335B">
      <w:pPr>
        <w:spacing w:after="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 xml:space="preserve"> McDonald moved to approve the agenda as written.</w:t>
      </w:r>
    </w:p>
    <w:p w:rsidR="002A335B" w:rsidRPr="002A335B" w:rsidRDefault="002A335B" w:rsidP="002A335B">
      <w:pPr>
        <w:spacing w:after="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 xml:space="preserve"> Hartwell seconded the motion.  There was no further discussion.</w:t>
      </w:r>
    </w:p>
    <w:p w:rsidR="002A335B" w:rsidRPr="002A335B" w:rsidRDefault="002A335B" w:rsidP="002A335B">
      <w:pPr>
        <w:spacing w:after="0" w:line="240" w:lineRule="auto"/>
        <w:rPr>
          <w:rFonts w:ascii="Bookman Old Style" w:eastAsia="Times New Roman" w:hAnsi="Bookman Old Style" w:cs="Times New Roman"/>
          <w:sz w:val="24"/>
          <w:szCs w:val="24"/>
        </w:rPr>
      </w:pPr>
    </w:p>
    <w:p w:rsidR="002A335B" w:rsidRPr="002A335B" w:rsidRDefault="002A335B" w:rsidP="002A335B">
      <w:pPr>
        <w:spacing w:after="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MOTION:</w:t>
      </w:r>
      <w:r w:rsidRPr="002A335B">
        <w:rPr>
          <w:rFonts w:ascii="Bookman Old Style" w:eastAsia="Times New Roman" w:hAnsi="Bookman Old Style" w:cs="Times New Roman"/>
          <w:sz w:val="24"/>
          <w:szCs w:val="24"/>
        </w:rPr>
        <w:tab/>
        <w:t>Move to approve the agenda noting correction under item 11-</w:t>
      </w:r>
      <w:r w:rsidRPr="002A335B">
        <w:rPr>
          <w:rFonts w:ascii="Bookman Old Style" w:eastAsia="Times New Roman" w:hAnsi="Bookman Old Style" w:cs="Times New Roman"/>
          <w:sz w:val="24"/>
          <w:szCs w:val="24"/>
        </w:rPr>
        <w:tab/>
      </w:r>
      <w:r w:rsidRPr="002A335B">
        <w:rPr>
          <w:rFonts w:ascii="Bookman Old Style" w:eastAsia="Times New Roman" w:hAnsi="Bookman Old Style" w:cs="Times New Roman"/>
          <w:sz w:val="24"/>
          <w:szCs w:val="24"/>
        </w:rPr>
        <w:tab/>
      </w:r>
      <w:r w:rsidRPr="002A335B">
        <w:rPr>
          <w:rFonts w:ascii="Bookman Old Style" w:eastAsia="Times New Roman" w:hAnsi="Bookman Old Style" w:cs="Times New Roman"/>
          <w:sz w:val="24"/>
          <w:szCs w:val="24"/>
        </w:rPr>
        <w:tab/>
      </w:r>
      <w:r w:rsidRPr="002A335B">
        <w:rPr>
          <w:rFonts w:ascii="Bookman Old Style" w:eastAsia="Times New Roman" w:hAnsi="Bookman Old Style" w:cs="Times New Roman"/>
          <w:sz w:val="24"/>
          <w:szCs w:val="24"/>
        </w:rPr>
        <w:tab/>
        <w:t xml:space="preserve">Ordinance for Public Hearing, correcting to Ordinances for </w:t>
      </w:r>
      <w:r w:rsidRPr="002A335B">
        <w:rPr>
          <w:rFonts w:ascii="Bookman Old Style" w:eastAsia="Times New Roman" w:hAnsi="Bookman Old Style" w:cs="Times New Roman"/>
          <w:sz w:val="24"/>
          <w:szCs w:val="24"/>
        </w:rPr>
        <w:tab/>
      </w:r>
      <w:r w:rsidRPr="002A335B">
        <w:rPr>
          <w:rFonts w:ascii="Bookman Old Style" w:eastAsia="Times New Roman" w:hAnsi="Bookman Old Style" w:cs="Times New Roman"/>
          <w:sz w:val="24"/>
          <w:szCs w:val="24"/>
        </w:rPr>
        <w:tab/>
      </w:r>
      <w:r w:rsidRPr="002A335B">
        <w:rPr>
          <w:rFonts w:ascii="Bookman Old Style" w:eastAsia="Times New Roman" w:hAnsi="Bookman Old Style" w:cs="Times New Roman"/>
          <w:sz w:val="24"/>
          <w:szCs w:val="24"/>
        </w:rPr>
        <w:tab/>
      </w:r>
      <w:r w:rsidRPr="002A335B">
        <w:rPr>
          <w:rFonts w:ascii="Bookman Old Style" w:eastAsia="Times New Roman" w:hAnsi="Bookman Old Style" w:cs="Times New Roman"/>
          <w:sz w:val="24"/>
          <w:szCs w:val="24"/>
        </w:rPr>
        <w:tab/>
        <w:t>Introduction.</w:t>
      </w:r>
    </w:p>
    <w:p w:rsidR="002A335B" w:rsidRPr="002A335B" w:rsidRDefault="002A335B" w:rsidP="002A335B">
      <w:pPr>
        <w:spacing w:after="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F/S:</w:t>
      </w:r>
      <w:r w:rsidRPr="002A335B">
        <w:rPr>
          <w:rFonts w:ascii="Bookman Old Style" w:eastAsia="Times New Roman" w:hAnsi="Bookman Old Style" w:cs="Times New Roman"/>
          <w:sz w:val="24"/>
          <w:szCs w:val="24"/>
        </w:rPr>
        <w:tab/>
      </w:r>
      <w:r w:rsidRPr="002A335B">
        <w:rPr>
          <w:rFonts w:ascii="Bookman Old Style" w:eastAsia="Times New Roman" w:hAnsi="Bookman Old Style" w:cs="Times New Roman"/>
          <w:sz w:val="24"/>
          <w:szCs w:val="24"/>
        </w:rPr>
        <w:tab/>
        <w:t xml:space="preserve">McDonald/Hartwell                </w:t>
      </w:r>
    </w:p>
    <w:p w:rsidR="002A335B" w:rsidRPr="002A335B" w:rsidRDefault="002A335B" w:rsidP="002A335B">
      <w:pPr>
        <w:spacing w:after="0" w:line="240" w:lineRule="auto"/>
        <w:ind w:right="-162"/>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YEAS:</w:t>
      </w:r>
      <w:r w:rsidRPr="002A335B">
        <w:rPr>
          <w:rFonts w:ascii="Bookman Old Style" w:eastAsia="Times New Roman" w:hAnsi="Bookman Old Style" w:cs="Times New Roman"/>
          <w:sz w:val="24"/>
          <w:szCs w:val="24"/>
        </w:rPr>
        <w:tab/>
        <w:t>Burger, Hartwell, McDonald, Carlson, Slayton, Edenfield and Williams</w:t>
      </w:r>
    </w:p>
    <w:p w:rsidR="002A335B" w:rsidRPr="002A335B" w:rsidRDefault="002A335B" w:rsidP="002A335B">
      <w:pPr>
        <w:spacing w:after="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NAYS:</w:t>
      </w:r>
      <w:r w:rsidRPr="002A335B">
        <w:rPr>
          <w:rFonts w:ascii="Bookman Old Style" w:eastAsia="Times New Roman" w:hAnsi="Bookman Old Style" w:cs="Times New Roman"/>
          <w:sz w:val="24"/>
          <w:szCs w:val="24"/>
        </w:rPr>
        <w:tab/>
        <w:t>None</w:t>
      </w:r>
    </w:p>
    <w:p w:rsidR="002A335B" w:rsidRPr="002A335B" w:rsidRDefault="002A335B" w:rsidP="002A335B">
      <w:pPr>
        <w:spacing w:after="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STATUS:</w:t>
      </w:r>
      <w:r w:rsidRPr="002A335B">
        <w:rPr>
          <w:rFonts w:ascii="Bookman Old Style" w:eastAsia="Times New Roman" w:hAnsi="Bookman Old Style" w:cs="Times New Roman"/>
          <w:sz w:val="24"/>
          <w:szCs w:val="24"/>
        </w:rPr>
        <w:tab/>
        <w:t xml:space="preserve">Motion Passed. </w:t>
      </w:r>
    </w:p>
    <w:p w:rsidR="002A335B" w:rsidRPr="002A335B" w:rsidRDefault="002A335B" w:rsidP="002A335B">
      <w:pPr>
        <w:spacing w:after="0" w:line="240" w:lineRule="auto"/>
        <w:rPr>
          <w:rFonts w:ascii="Bookman Old Style" w:eastAsia="Times New Roman" w:hAnsi="Bookman Old Style" w:cs="Times New Roman"/>
          <w:sz w:val="24"/>
          <w:szCs w:val="24"/>
        </w:rPr>
      </w:pPr>
    </w:p>
    <w:p w:rsidR="002A335B" w:rsidRPr="002A335B" w:rsidRDefault="002A335B" w:rsidP="002A335B">
      <w:pPr>
        <w:spacing w:after="0" w:line="240" w:lineRule="auto"/>
        <w:rPr>
          <w:rFonts w:ascii="Bookman Old Style" w:eastAsia="Times New Roman" w:hAnsi="Bookman Old Style" w:cs="Times New Roman"/>
          <w:sz w:val="24"/>
          <w:szCs w:val="24"/>
        </w:rPr>
      </w:pPr>
    </w:p>
    <w:p w:rsidR="002A335B" w:rsidRPr="002A335B" w:rsidRDefault="002A335B" w:rsidP="002A335B">
      <w:pPr>
        <w:spacing w:after="0" w:line="240" w:lineRule="auto"/>
        <w:rPr>
          <w:rFonts w:ascii="Bookman Old Style" w:eastAsia="Times New Roman" w:hAnsi="Bookman Old Style" w:cs="Times New Roman"/>
          <w:sz w:val="24"/>
          <w:szCs w:val="24"/>
        </w:rPr>
      </w:pPr>
    </w:p>
    <w:p w:rsidR="002A335B" w:rsidRPr="002A335B" w:rsidRDefault="002A335B" w:rsidP="002A335B">
      <w:pPr>
        <w:spacing w:after="0" w:line="240" w:lineRule="auto"/>
        <w:rPr>
          <w:rFonts w:ascii="Bookman Old Style" w:eastAsia="Times New Roman" w:hAnsi="Bookman Old Style" w:cs="Times New Roman"/>
          <w:sz w:val="24"/>
          <w:szCs w:val="24"/>
        </w:rPr>
      </w:pPr>
    </w:p>
    <w:p w:rsidR="002A335B" w:rsidRPr="002A335B" w:rsidRDefault="002A335B" w:rsidP="002A335B">
      <w:pPr>
        <w:spacing w:after="0" w:line="240" w:lineRule="auto"/>
        <w:rPr>
          <w:rFonts w:ascii="Bookman Old Style" w:eastAsia="Times New Roman" w:hAnsi="Bookman Old Style" w:cs="Times New Roman"/>
          <w:sz w:val="24"/>
          <w:szCs w:val="24"/>
        </w:rPr>
      </w:pPr>
    </w:p>
    <w:p w:rsidR="002A335B" w:rsidRPr="002A335B" w:rsidRDefault="002A335B" w:rsidP="002A335B">
      <w:pPr>
        <w:spacing w:after="0" w:line="240" w:lineRule="auto"/>
        <w:rPr>
          <w:rFonts w:ascii="Bookman Old Style" w:eastAsia="Times New Roman" w:hAnsi="Bookman Old Style" w:cs="Times New Roman"/>
          <w:sz w:val="24"/>
          <w:szCs w:val="24"/>
        </w:rPr>
      </w:pPr>
    </w:p>
    <w:p w:rsidR="002A335B" w:rsidRPr="002A335B" w:rsidRDefault="002A335B" w:rsidP="002A335B">
      <w:pPr>
        <w:spacing w:after="0" w:line="240" w:lineRule="auto"/>
        <w:rPr>
          <w:rFonts w:ascii="Bookman Old Style" w:eastAsia="Times New Roman" w:hAnsi="Bookman Old Style" w:cs="Times New Roman"/>
          <w:sz w:val="24"/>
          <w:szCs w:val="24"/>
        </w:rPr>
      </w:pPr>
    </w:p>
    <w:p w:rsidR="002A335B" w:rsidRPr="002A335B" w:rsidRDefault="002A335B" w:rsidP="002A335B">
      <w:pPr>
        <w:spacing w:after="0" w:line="240" w:lineRule="auto"/>
        <w:rPr>
          <w:rFonts w:ascii="Bookman Old Style" w:eastAsia="Times New Roman" w:hAnsi="Bookman Old Style" w:cs="Times New Roman"/>
          <w:sz w:val="24"/>
          <w:szCs w:val="24"/>
        </w:rPr>
      </w:pPr>
    </w:p>
    <w:p w:rsidR="002A335B" w:rsidRPr="002A335B" w:rsidRDefault="002A335B" w:rsidP="002A335B">
      <w:pPr>
        <w:spacing w:after="0" w:line="240" w:lineRule="auto"/>
        <w:rPr>
          <w:rFonts w:ascii="Bookman Old Style" w:eastAsia="Times New Roman" w:hAnsi="Bookman Old Style" w:cs="Times New Roman"/>
          <w:sz w:val="24"/>
          <w:szCs w:val="24"/>
        </w:rPr>
      </w:pPr>
    </w:p>
    <w:p w:rsidR="002A335B" w:rsidRPr="002A335B" w:rsidRDefault="002A335B" w:rsidP="002A335B">
      <w:pPr>
        <w:shd w:val="clear" w:color="auto" w:fill="DBE5F1"/>
        <w:spacing w:after="240" w:line="240" w:lineRule="auto"/>
        <w:rPr>
          <w:rFonts w:ascii="Bookman Old Style" w:eastAsia="Times New Roman" w:hAnsi="Bookman Old Style" w:cs="Times New Roman"/>
          <w:b/>
          <w:sz w:val="24"/>
          <w:szCs w:val="24"/>
        </w:rPr>
      </w:pPr>
      <w:r w:rsidRPr="002A335B">
        <w:rPr>
          <w:rFonts w:ascii="Bookman Old Style" w:eastAsia="Times New Roman" w:hAnsi="Bookman Old Style" w:cs="Times New Roman"/>
          <w:b/>
          <w:sz w:val="24"/>
          <w:szCs w:val="24"/>
        </w:rPr>
        <w:t>5.</w:t>
      </w:r>
      <w:r w:rsidRPr="002A335B">
        <w:rPr>
          <w:rFonts w:ascii="Bookman Old Style" w:eastAsia="Times New Roman" w:hAnsi="Bookman Old Style" w:cs="Times New Roman"/>
          <w:b/>
          <w:sz w:val="24"/>
          <w:szCs w:val="24"/>
        </w:rPr>
        <w:tab/>
        <w:t>MAYOR’S REPORT:</w:t>
      </w:r>
    </w:p>
    <w:p w:rsidR="002A335B" w:rsidRPr="002A335B" w:rsidRDefault="002A335B" w:rsidP="002A335B">
      <w:pPr>
        <w:shd w:val="clear" w:color="auto" w:fill="DBE5F1"/>
        <w:spacing w:after="200" w:line="360" w:lineRule="auto"/>
        <w:ind w:left="360"/>
        <w:rPr>
          <w:rFonts w:ascii="Times New Roman" w:eastAsia="Times New Roman" w:hAnsi="Times New Roman" w:cs="Times New Roman"/>
          <w:b/>
          <w:sz w:val="28"/>
          <w:szCs w:val="24"/>
        </w:rPr>
      </w:pPr>
      <w:r w:rsidRPr="002A335B">
        <w:rPr>
          <w:rFonts w:ascii="Times New Roman" w:eastAsia="Times New Roman" w:hAnsi="Times New Roman" w:cs="Times New Roman"/>
          <w:b/>
          <w:sz w:val="28"/>
          <w:szCs w:val="24"/>
        </w:rPr>
        <w:t xml:space="preserve">Mayor Report,  </w:t>
      </w:r>
    </w:p>
    <w:p w:rsidR="002A335B" w:rsidRPr="002A335B" w:rsidRDefault="002A335B" w:rsidP="002A335B">
      <w:pPr>
        <w:numPr>
          <w:ilvl w:val="0"/>
          <w:numId w:val="4"/>
        </w:numPr>
        <w:spacing w:after="200" w:line="360" w:lineRule="auto"/>
        <w:rPr>
          <w:rFonts w:ascii="Times New Roman" w:eastAsia="Times New Roman" w:hAnsi="Times New Roman" w:cs="Times New Roman"/>
          <w:sz w:val="28"/>
          <w:szCs w:val="24"/>
        </w:rPr>
      </w:pPr>
      <w:r w:rsidRPr="002A335B">
        <w:rPr>
          <w:rFonts w:ascii="Times New Roman" w:eastAsia="Times New Roman" w:hAnsi="Times New Roman" w:cs="Times New Roman"/>
          <w:sz w:val="28"/>
          <w:szCs w:val="24"/>
        </w:rPr>
        <w:t xml:space="preserve">Met with the Lieutenant Governor today in Klawock and discussed the needs of POW, and Thorne Bay.  </w:t>
      </w:r>
    </w:p>
    <w:p w:rsidR="002A335B" w:rsidRPr="002A335B" w:rsidRDefault="002A335B" w:rsidP="002A335B">
      <w:pPr>
        <w:numPr>
          <w:ilvl w:val="1"/>
          <w:numId w:val="4"/>
        </w:numPr>
        <w:spacing w:after="200" w:line="360" w:lineRule="auto"/>
        <w:rPr>
          <w:rFonts w:ascii="Times New Roman" w:eastAsia="Times New Roman" w:hAnsi="Times New Roman" w:cs="Times New Roman"/>
          <w:sz w:val="28"/>
          <w:szCs w:val="24"/>
        </w:rPr>
      </w:pPr>
      <w:r w:rsidRPr="002A335B">
        <w:rPr>
          <w:rFonts w:ascii="Times New Roman" w:eastAsia="Times New Roman" w:hAnsi="Times New Roman" w:cs="Times New Roman"/>
          <w:sz w:val="28"/>
          <w:szCs w:val="24"/>
        </w:rPr>
        <w:t>The top three items of priority were:</w:t>
      </w:r>
    </w:p>
    <w:p w:rsidR="002A335B" w:rsidRPr="002A335B" w:rsidRDefault="002A335B" w:rsidP="002A335B">
      <w:pPr>
        <w:numPr>
          <w:ilvl w:val="2"/>
          <w:numId w:val="4"/>
        </w:numPr>
        <w:spacing w:after="0" w:line="360" w:lineRule="auto"/>
        <w:rPr>
          <w:rFonts w:ascii="Times New Roman" w:eastAsia="Times New Roman" w:hAnsi="Times New Roman" w:cs="Times New Roman"/>
          <w:sz w:val="28"/>
          <w:szCs w:val="24"/>
        </w:rPr>
      </w:pPr>
      <w:r w:rsidRPr="002A335B">
        <w:rPr>
          <w:rFonts w:ascii="Times New Roman" w:eastAsia="Times New Roman" w:hAnsi="Times New Roman" w:cs="Times New Roman"/>
          <w:sz w:val="28"/>
          <w:szCs w:val="24"/>
        </w:rPr>
        <w:t xml:space="preserve">Subdivision Roads in the South Thorne Bay Subdivision and State Land Sales and whether the City or State owns.  </w:t>
      </w:r>
    </w:p>
    <w:p w:rsidR="002A335B" w:rsidRPr="002A335B" w:rsidRDefault="002A335B" w:rsidP="002A335B">
      <w:pPr>
        <w:numPr>
          <w:ilvl w:val="2"/>
          <w:numId w:val="4"/>
        </w:numPr>
        <w:spacing w:after="0" w:line="360" w:lineRule="auto"/>
        <w:rPr>
          <w:rFonts w:ascii="Times New Roman" w:eastAsia="Times New Roman" w:hAnsi="Times New Roman" w:cs="Times New Roman"/>
          <w:sz w:val="28"/>
          <w:szCs w:val="24"/>
        </w:rPr>
      </w:pPr>
      <w:r w:rsidRPr="002A335B">
        <w:rPr>
          <w:rFonts w:ascii="Times New Roman" w:eastAsia="Times New Roman" w:hAnsi="Times New Roman" w:cs="Times New Roman"/>
          <w:sz w:val="28"/>
          <w:szCs w:val="24"/>
        </w:rPr>
        <w:t xml:space="preserve">Kasaan Road, Maintenance and reconstruction of the road. </w:t>
      </w:r>
    </w:p>
    <w:p w:rsidR="002A335B" w:rsidRPr="002A335B" w:rsidRDefault="002A335B" w:rsidP="002A335B">
      <w:pPr>
        <w:numPr>
          <w:ilvl w:val="2"/>
          <w:numId w:val="4"/>
        </w:numPr>
        <w:spacing w:after="0" w:line="360" w:lineRule="auto"/>
        <w:rPr>
          <w:rFonts w:ascii="Times New Roman" w:eastAsia="Times New Roman" w:hAnsi="Times New Roman" w:cs="Times New Roman"/>
          <w:sz w:val="28"/>
          <w:szCs w:val="24"/>
        </w:rPr>
      </w:pPr>
      <w:r w:rsidRPr="002A335B">
        <w:rPr>
          <w:rFonts w:ascii="Times New Roman" w:eastAsia="Times New Roman" w:hAnsi="Times New Roman" w:cs="Times New Roman"/>
          <w:sz w:val="28"/>
          <w:szCs w:val="24"/>
        </w:rPr>
        <w:t>Better communications on the island.</w:t>
      </w:r>
    </w:p>
    <w:p w:rsidR="002A335B" w:rsidRPr="002A335B" w:rsidRDefault="002A335B" w:rsidP="002A335B">
      <w:pPr>
        <w:numPr>
          <w:ilvl w:val="0"/>
          <w:numId w:val="4"/>
        </w:numPr>
        <w:spacing w:after="200" w:line="360" w:lineRule="auto"/>
        <w:rPr>
          <w:rFonts w:ascii="Times New Roman" w:eastAsia="Times New Roman" w:hAnsi="Times New Roman" w:cs="Times New Roman"/>
          <w:sz w:val="28"/>
          <w:szCs w:val="24"/>
        </w:rPr>
      </w:pPr>
      <w:r w:rsidRPr="002A335B">
        <w:rPr>
          <w:rFonts w:ascii="Times New Roman" w:eastAsia="Times New Roman" w:hAnsi="Times New Roman" w:cs="Times New Roman"/>
          <w:sz w:val="28"/>
          <w:szCs w:val="24"/>
        </w:rPr>
        <w:t xml:space="preserve">Governor Walker replied to the letter I sent regarding the reduced snow plowing schedule by Department of Transpiration (DOT), for the Klawock </w:t>
      </w:r>
    </w:p>
    <w:p w:rsidR="002A335B" w:rsidRPr="002A335B" w:rsidRDefault="002A335B" w:rsidP="002A335B">
      <w:pPr>
        <w:numPr>
          <w:ilvl w:val="0"/>
          <w:numId w:val="4"/>
        </w:numPr>
        <w:spacing w:after="200" w:line="360" w:lineRule="auto"/>
        <w:rPr>
          <w:rFonts w:ascii="Times New Roman" w:eastAsia="Times New Roman" w:hAnsi="Times New Roman" w:cs="Times New Roman"/>
          <w:sz w:val="28"/>
          <w:szCs w:val="24"/>
        </w:rPr>
      </w:pPr>
      <w:r w:rsidRPr="002A335B">
        <w:rPr>
          <w:rFonts w:ascii="Times New Roman" w:eastAsia="Times New Roman" w:hAnsi="Times New Roman" w:cs="Times New Roman"/>
          <w:sz w:val="28"/>
          <w:szCs w:val="24"/>
        </w:rPr>
        <w:t>East Prince of Wales Fish and Game Advisory Committee on December 13</w:t>
      </w:r>
      <w:r w:rsidRPr="002A335B">
        <w:rPr>
          <w:rFonts w:ascii="Times New Roman" w:eastAsia="Times New Roman" w:hAnsi="Times New Roman" w:cs="Times New Roman"/>
          <w:sz w:val="28"/>
          <w:szCs w:val="24"/>
          <w:vertAlign w:val="superscript"/>
        </w:rPr>
        <w:t>th</w:t>
      </w:r>
      <w:r w:rsidRPr="002A335B">
        <w:rPr>
          <w:rFonts w:ascii="Times New Roman" w:eastAsia="Times New Roman" w:hAnsi="Times New Roman" w:cs="Times New Roman"/>
          <w:sz w:val="28"/>
          <w:szCs w:val="24"/>
        </w:rPr>
        <w:t xml:space="preserve"> in City Hall Council Chambers at 4:00 p.m.</w:t>
      </w:r>
    </w:p>
    <w:p w:rsidR="002A335B" w:rsidRPr="002A335B" w:rsidRDefault="002A335B" w:rsidP="002A335B">
      <w:pPr>
        <w:numPr>
          <w:ilvl w:val="0"/>
          <w:numId w:val="4"/>
        </w:numPr>
        <w:spacing w:after="200" w:line="360" w:lineRule="auto"/>
        <w:rPr>
          <w:rFonts w:ascii="Times New Roman" w:eastAsia="Times New Roman" w:hAnsi="Times New Roman" w:cs="Times New Roman"/>
          <w:sz w:val="28"/>
          <w:szCs w:val="24"/>
        </w:rPr>
      </w:pPr>
      <w:r w:rsidRPr="002A335B">
        <w:rPr>
          <w:rFonts w:ascii="Times New Roman" w:eastAsia="Times New Roman" w:hAnsi="Times New Roman" w:cs="Times New Roman"/>
          <w:sz w:val="28"/>
          <w:szCs w:val="24"/>
        </w:rPr>
        <w:t>Christmas Dinner on December 19</w:t>
      </w:r>
      <w:r w:rsidRPr="002A335B">
        <w:rPr>
          <w:rFonts w:ascii="Times New Roman" w:eastAsia="Times New Roman" w:hAnsi="Times New Roman" w:cs="Times New Roman"/>
          <w:sz w:val="28"/>
          <w:szCs w:val="24"/>
          <w:vertAlign w:val="superscript"/>
        </w:rPr>
        <w:t>th</w:t>
      </w:r>
      <w:r w:rsidRPr="002A335B">
        <w:rPr>
          <w:rFonts w:ascii="Times New Roman" w:eastAsia="Times New Roman" w:hAnsi="Times New Roman" w:cs="Times New Roman"/>
          <w:sz w:val="28"/>
          <w:szCs w:val="24"/>
        </w:rPr>
        <w:t xml:space="preserve">, a Wednesday.  Contact Jim McFarland if you want information or to volunteer. </w:t>
      </w:r>
    </w:p>
    <w:p w:rsidR="002A335B" w:rsidRPr="002A335B" w:rsidRDefault="002A335B" w:rsidP="002A335B">
      <w:pPr>
        <w:spacing w:after="0" w:line="276" w:lineRule="auto"/>
        <w:rPr>
          <w:rFonts w:ascii="Bookman Old Style" w:eastAsia="Times New Roman" w:hAnsi="Bookman Old Style" w:cs="Times New Roman"/>
          <w:b/>
          <w:sz w:val="24"/>
          <w:szCs w:val="24"/>
        </w:rPr>
      </w:pPr>
      <w:r w:rsidRPr="002A335B">
        <w:rPr>
          <w:rFonts w:ascii="Bookman Old Style" w:eastAsia="Times New Roman" w:hAnsi="Bookman Old Style" w:cs="Times New Roman"/>
          <w:b/>
          <w:sz w:val="24"/>
          <w:szCs w:val="24"/>
        </w:rPr>
        <w:t>6.</w:t>
      </w:r>
      <w:r w:rsidRPr="002A335B">
        <w:rPr>
          <w:rFonts w:ascii="Bookman Old Style" w:eastAsia="Times New Roman" w:hAnsi="Bookman Old Style" w:cs="Times New Roman"/>
          <w:b/>
          <w:sz w:val="24"/>
          <w:szCs w:val="24"/>
        </w:rPr>
        <w:tab/>
        <w:t>ADMINISTRATIVE REPORTS:</w:t>
      </w:r>
    </w:p>
    <w:p w:rsidR="002A335B" w:rsidRPr="002A335B" w:rsidRDefault="002A335B" w:rsidP="002A335B">
      <w:pPr>
        <w:shd w:val="clear" w:color="auto" w:fill="DBE5F1"/>
        <w:spacing w:after="0" w:line="276" w:lineRule="auto"/>
        <w:ind w:firstLine="720"/>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a.) City Administrator:</w:t>
      </w:r>
    </w:p>
    <w:p w:rsidR="002A335B" w:rsidRPr="002A335B" w:rsidRDefault="002A335B" w:rsidP="002A335B">
      <w:pPr>
        <w:spacing w:after="0" w:line="276" w:lineRule="auto"/>
        <w:ind w:firstLine="720"/>
        <w:rPr>
          <w:rFonts w:ascii="Bookman Old Style" w:eastAsia="Times New Roman" w:hAnsi="Bookman Old Style" w:cs="Times New Roman"/>
          <w:sz w:val="24"/>
          <w:szCs w:val="24"/>
        </w:rPr>
      </w:pPr>
    </w:p>
    <w:p w:rsidR="002A335B" w:rsidRPr="002A335B" w:rsidRDefault="002A335B" w:rsidP="002A335B">
      <w:pPr>
        <w:spacing w:after="0" w:line="276" w:lineRule="auto"/>
        <w:ind w:firstLine="720"/>
        <w:rPr>
          <w:rFonts w:ascii="Bookman Old Style" w:eastAsia="Times New Roman" w:hAnsi="Bookman Old Style" w:cs="Times New Roman"/>
          <w:sz w:val="24"/>
          <w:szCs w:val="24"/>
        </w:rPr>
      </w:pPr>
    </w:p>
    <w:p w:rsidR="002A335B" w:rsidRPr="002A335B" w:rsidRDefault="002A335B" w:rsidP="002A335B">
      <w:pPr>
        <w:spacing w:after="0" w:line="276" w:lineRule="auto"/>
        <w:ind w:firstLine="720"/>
        <w:rPr>
          <w:rFonts w:ascii="Bookman Old Style" w:eastAsia="Times New Roman" w:hAnsi="Bookman Old Style" w:cs="Times New Roman"/>
          <w:sz w:val="24"/>
          <w:szCs w:val="24"/>
        </w:rPr>
      </w:pPr>
    </w:p>
    <w:p w:rsidR="002A335B" w:rsidRPr="002A335B" w:rsidRDefault="002A335B" w:rsidP="002A335B">
      <w:pPr>
        <w:shd w:val="clear" w:color="auto" w:fill="DBE5F1"/>
        <w:spacing w:after="0" w:line="276" w:lineRule="auto"/>
        <w:ind w:firstLine="720"/>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b.) City Clerk:</w:t>
      </w:r>
    </w:p>
    <w:p w:rsidR="002A335B" w:rsidRPr="002A335B" w:rsidRDefault="002A335B" w:rsidP="002A335B">
      <w:pPr>
        <w:spacing w:after="0" w:line="276" w:lineRule="auto"/>
        <w:ind w:firstLine="720"/>
        <w:rPr>
          <w:rFonts w:ascii="Bookman Old Style" w:eastAsia="Times New Roman" w:hAnsi="Bookman Old Style" w:cs="Times New Roman"/>
          <w:sz w:val="24"/>
          <w:szCs w:val="24"/>
        </w:rPr>
      </w:pPr>
    </w:p>
    <w:p w:rsidR="002A335B" w:rsidRPr="002A335B" w:rsidRDefault="002A335B" w:rsidP="002A335B">
      <w:pPr>
        <w:spacing w:after="0" w:line="240" w:lineRule="auto"/>
        <w:rPr>
          <w:rFonts w:ascii="Times New Roman" w:eastAsia="Times New Roman" w:hAnsi="Times New Roman" w:cs="Times New Roman"/>
          <w:b/>
          <w:sz w:val="28"/>
          <w:szCs w:val="25"/>
        </w:rPr>
      </w:pPr>
      <w:r w:rsidRPr="002A335B">
        <w:rPr>
          <w:rFonts w:ascii="Bookman Old Style" w:eastAsia="Times New Roman" w:hAnsi="Bookman Old Style" w:cs="Times New Roman"/>
          <w:b/>
          <w:sz w:val="24"/>
          <w:szCs w:val="24"/>
        </w:rPr>
        <w:t>City Clerk reported on the following items:</w:t>
      </w:r>
    </w:p>
    <w:p w:rsidR="002A335B" w:rsidRPr="002A335B" w:rsidRDefault="002A335B" w:rsidP="002A335B">
      <w:pPr>
        <w:spacing w:after="0" w:line="240" w:lineRule="auto"/>
        <w:rPr>
          <w:rFonts w:ascii="Times New Roman" w:eastAsia="Times New Roman" w:hAnsi="Times New Roman" w:cs="Times New Roman"/>
          <w:sz w:val="28"/>
          <w:szCs w:val="25"/>
        </w:rPr>
      </w:pPr>
    </w:p>
    <w:p w:rsidR="002A335B" w:rsidRPr="002A335B" w:rsidRDefault="002A335B" w:rsidP="002A335B">
      <w:pPr>
        <w:numPr>
          <w:ilvl w:val="0"/>
          <w:numId w:val="5"/>
        </w:numPr>
        <w:spacing w:after="0" w:line="240" w:lineRule="auto"/>
        <w:rPr>
          <w:rFonts w:ascii="Times New Roman" w:eastAsia="Times New Roman" w:hAnsi="Times New Roman" w:cs="Times New Roman"/>
          <w:b/>
          <w:sz w:val="28"/>
          <w:szCs w:val="25"/>
        </w:rPr>
      </w:pPr>
      <w:r w:rsidRPr="002A335B">
        <w:rPr>
          <w:rFonts w:ascii="Times New Roman" w:eastAsia="Times New Roman" w:hAnsi="Times New Roman" w:cs="Times New Roman"/>
          <w:b/>
          <w:sz w:val="28"/>
          <w:szCs w:val="25"/>
        </w:rPr>
        <w:t xml:space="preserve">Forms updated: </w:t>
      </w:r>
      <w:r w:rsidRPr="002A335B">
        <w:rPr>
          <w:rFonts w:ascii="Times New Roman" w:eastAsia="Times New Roman" w:hAnsi="Times New Roman" w:cs="Times New Roman"/>
          <w:sz w:val="28"/>
          <w:szCs w:val="25"/>
        </w:rPr>
        <w:t xml:space="preserve">The Zoning and Sales Tax Forms have been updated and are on our website.  </w:t>
      </w:r>
    </w:p>
    <w:p w:rsidR="002A335B" w:rsidRPr="002A335B" w:rsidRDefault="002A335B" w:rsidP="002A335B">
      <w:pPr>
        <w:spacing w:after="0" w:line="240" w:lineRule="auto"/>
        <w:rPr>
          <w:rFonts w:ascii="Times New Roman" w:eastAsia="Times New Roman" w:hAnsi="Times New Roman" w:cs="Times New Roman"/>
          <w:b/>
          <w:sz w:val="28"/>
          <w:szCs w:val="25"/>
        </w:rPr>
      </w:pPr>
    </w:p>
    <w:p w:rsidR="002A335B" w:rsidRPr="002A335B" w:rsidRDefault="002A335B" w:rsidP="002A335B">
      <w:pPr>
        <w:spacing w:after="0" w:line="240" w:lineRule="auto"/>
        <w:rPr>
          <w:rFonts w:ascii="Times New Roman" w:eastAsia="Times New Roman" w:hAnsi="Times New Roman" w:cs="Times New Roman"/>
          <w:b/>
          <w:sz w:val="28"/>
          <w:szCs w:val="25"/>
        </w:rPr>
      </w:pPr>
    </w:p>
    <w:p w:rsidR="002A335B" w:rsidRPr="002A335B" w:rsidRDefault="002A335B" w:rsidP="002A335B">
      <w:pPr>
        <w:spacing w:after="0" w:line="240" w:lineRule="auto"/>
        <w:rPr>
          <w:rFonts w:ascii="Times New Roman" w:eastAsia="Times New Roman" w:hAnsi="Times New Roman" w:cs="Times New Roman"/>
          <w:b/>
          <w:sz w:val="28"/>
          <w:szCs w:val="25"/>
        </w:rPr>
      </w:pPr>
    </w:p>
    <w:p w:rsidR="002A335B" w:rsidRPr="002A335B" w:rsidRDefault="002A335B" w:rsidP="002A335B">
      <w:pPr>
        <w:spacing w:after="0" w:line="240" w:lineRule="auto"/>
        <w:rPr>
          <w:rFonts w:ascii="Times New Roman" w:eastAsia="Times New Roman" w:hAnsi="Times New Roman" w:cs="Times New Roman"/>
          <w:b/>
          <w:sz w:val="28"/>
          <w:szCs w:val="25"/>
        </w:rPr>
      </w:pPr>
    </w:p>
    <w:p w:rsidR="002A335B" w:rsidRPr="002A335B" w:rsidRDefault="002A335B" w:rsidP="002A335B">
      <w:pPr>
        <w:numPr>
          <w:ilvl w:val="0"/>
          <w:numId w:val="5"/>
        </w:numPr>
        <w:spacing w:after="0" w:line="240" w:lineRule="auto"/>
        <w:rPr>
          <w:rFonts w:ascii="Times New Roman" w:eastAsia="Times New Roman" w:hAnsi="Times New Roman" w:cs="Times New Roman"/>
          <w:b/>
          <w:sz w:val="28"/>
          <w:szCs w:val="25"/>
        </w:rPr>
      </w:pPr>
      <w:r w:rsidRPr="002A335B">
        <w:rPr>
          <w:rFonts w:ascii="Times New Roman" w:eastAsia="Times New Roman" w:hAnsi="Times New Roman" w:cs="Times New Roman"/>
          <w:b/>
          <w:sz w:val="28"/>
          <w:szCs w:val="25"/>
        </w:rPr>
        <w:t>Website updated:</w:t>
      </w:r>
    </w:p>
    <w:p w:rsidR="002A335B" w:rsidRPr="002A335B" w:rsidRDefault="002A335B" w:rsidP="002A335B">
      <w:pPr>
        <w:spacing w:after="0" w:line="240" w:lineRule="auto"/>
        <w:rPr>
          <w:rFonts w:ascii="Times New Roman" w:eastAsia="Times New Roman" w:hAnsi="Times New Roman" w:cs="Times New Roman"/>
          <w:b/>
          <w:sz w:val="28"/>
          <w:szCs w:val="25"/>
        </w:rPr>
      </w:pPr>
    </w:p>
    <w:p w:rsidR="002A335B" w:rsidRPr="002A335B" w:rsidRDefault="002A335B" w:rsidP="002A335B">
      <w:pPr>
        <w:numPr>
          <w:ilvl w:val="0"/>
          <w:numId w:val="5"/>
        </w:numPr>
        <w:spacing w:after="0" w:line="240" w:lineRule="auto"/>
        <w:rPr>
          <w:rFonts w:ascii="Times New Roman" w:eastAsia="Times New Roman" w:hAnsi="Times New Roman" w:cs="Times New Roman"/>
          <w:b/>
          <w:sz w:val="28"/>
          <w:szCs w:val="25"/>
        </w:rPr>
      </w:pPr>
      <w:r w:rsidRPr="002A335B">
        <w:rPr>
          <w:rFonts w:ascii="Times New Roman" w:eastAsia="Times New Roman" w:hAnsi="Times New Roman" w:cs="Times New Roman"/>
          <w:b/>
          <w:sz w:val="28"/>
          <w:szCs w:val="25"/>
        </w:rPr>
        <w:t>DMV postponed:</w:t>
      </w:r>
    </w:p>
    <w:p w:rsidR="002A335B" w:rsidRPr="002A335B" w:rsidRDefault="002A335B" w:rsidP="002A335B">
      <w:pPr>
        <w:spacing w:after="0" w:line="240" w:lineRule="auto"/>
        <w:rPr>
          <w:rFonts w:ascii="Times New Roman" w:eastAsia="Times New Roman" w:hAnsi="Times New Roman" w:cs="Times New Roman"/>
          <w:b/>
          <w:sz w:val="28"/>
          <w:szCs w:val="25"/>
        </w:rPr>
      </w:pPr>
    </w:p>
    <w:p w:rsidR="002A335B" w:rsidRPr="002A335B" w:rsidRDefault="002A335B" w:rsidP="002A335B">
      <w:pPr>
        <w:numPr>
          <w:ilvl w:val="0"/>
          <w:numId w:val="5"/>
        </w:numPr>
        <w:spacing w:after="0" w:line="240" w:lineRule="auto"/>
        <w:rPr>
          <w:rFonts w:ascii="Times New Roman" w:eastAsia="Times New Roman" w:hAnsi="Times New Roman" w:cs="Times New Roman"/>
          <w:sz w:val="28"/>
          <w:szCs w:val="25"/>
        </w:rPr>
      </w:pPr>
      <w:r w:rsidRPr="002A335B">
        <w:rPr>
          <w:rFonts w:ascii="Times New Roman" w:eastAsia="Times New Roman" w:hAnsi="Times New Roman" w:cs="Times New Roman"/>
          <w:sz w:val="28"/>
          <w:szCs w:val="25"/>
        </w:rPr>
        <w:t xml:space="preserve">UMOT UPDATED as of TODAY. You all have a list of the fines that are now in the State Court System.  Working on getting the harbormaster the authority to issue citations that are enforceable. </w:t>
      </w:r>
    </w:p>
    <w:p w:rsidR="002A335B" w:rsidRPr="002A335B" w:rsidRDefault="002A335B" w:rsidP="002A335B">
      <w:pPr>
        <w:spacing w:after="0" w:line="240" w:lineRule="auto"/>
        <w:rPr>
          <w:rFonts w:ascii="Times New Roman" w:eastAsia="Times New Roman" w:hAnsi="Times New Roman" w:cs="Times New Roman"/>
          <w:sz w:val="28"/>
          <w:szCs w:val="25"/>
        </w:rPr>
      </w:pPr>
    </w:p>
    <w:p w:rsidR="002A335B" w:rsidRPr="002A335B" w:rsidRDefault="002A335B" w:rsidP="002A335B">
      <w:pPr>
        <w:spacing w:after="0" w:line="240" w:lineRule="auto"/>
        <w:rPr>
          <w:rFonts w:ascii="Times New Roman" w:eastAsia="Times New Roman" w:hAnsi="Times New Roman" w:cs="Times New Roman"/>
          <w:sz w:val="28"/>
          <w:szCs w:val="25"/>
        </w:rPr>
      </w:pPr>
    </w:p>
    <w:p w:rsidR="002A335B" w:rsidRPr="002A335B" w:rsidRDefault="002A335B" w:rsidP="002A335B">
      <w:pPr>
        <w:spacing w:after="0" w:line="240" w:lineRule="auto"/>
        <w:rPr>
          <w:rFonts w:ascii="Times New Roman" w:eastAsia="Times New Roman" w:hAnsi="Times New Roman" w:cs="Times New Roman"/>
          <w:b/>
          <w:sz w:val="28"/>
          <w:szCs w:val="25"/>
        </w:rPr>
      </w:pPr>
      <w:r w:rsidRPr="002A335B">
        <w:rPr>
          <w:rFonts w:ascii="Times New Roman" w:eastAsia="Times New Roman" w:hAnsi="Times New Roman" w:cs="Times New Roman"/>
          <w:b/>
          <w:sz w:val="28"/>
          <w:szCs w:val="25"/>
        </w:rPr>
        <w:t>PROJECTS REPORT:</w:t>
      </w:r>
    </w:p>
    <w:p w:rsidR="002A335B" w:rsidRPr="002A335B" w:rsidRDefault="002A335B" w:rsidP="002A335B">
      <w:pPr>
        <w:numPr>
          <w:ilvl w:val="0"/>
          <w:numId w:val="7"/>
        </w:numPr>
        <w:spacing w:after="0" w:line="240" w:lineRule="auto"/>
        <w:contextualSpacing/>
        <w:rPr>
          <w:rFonts w:ascii="Cambria" w:eastAsia="MS Mincho" w:hAnsi="Cambria" w:cs="Times New Roman"/>
          <w:sz w:val="24"/>
          <w:szCs w:val="24"/>
        </w:rPr>
      </w:pPr>
      <w:r w:rsidRPr="002A335B">
        <w:rPr>
          <w:rFonts w:ascii="Cambria" w:eastAsia="MS Mincho" w:hAnsi="Cambria" w:cs="Times New Roman"/>
          <w:sz w:val="24"/>
          <w:szCs w:val="24"/>
        </w:rPr>
        <w:t>Repaired roof on Harbor office.</w:t>
      </w:r>
    </w:p>
    <w:p w:rsidR="002A335B" w:rsidRPr="002A335B" w:rsidRDefault="002A335B" w:rsidP="002A335B">
      <w:pPr>
        <w:numPr>
          <w:ilvl w:val="0"/>
          <w:numId w:val="7"/>
        </w:numPr>
        <w:spacing w:after="0" w:line="240" w:lineRule="auto"/>
        <w:contextualSpacing/>
        <w:rPr>
          <w:rFonts w:ascii="Cambria" w:eastAsia="MS Mincho" w:hAnsi="Cambria" w:cs="Times New Roman"/>
          <w:sz w:val="24"/>
          <w:szCs w:val="24"/>
        </w:rPr>
      </w:pPr>
      <w:r w:rsidRPr="002A335B">
        <w:rPr>
          <w:rFonts w:ascii="Cambria" w:eastAsia="MS Mincho" w:hAnsi="Cambria" w:cs="Times New Roman"/>
          <w:sz w:val="24"/>
          <w:szCs w:val="24"/>
        </w:rPr>
        <w:t>Installed half of the cameras to City hall new camera upgrade to. Waiting on cables to finish.</w:t>
      </w:r>
    </w:p>
    <w:p w:rsidR="002A335B" w:rsidRPr="002A335B" w:rsidRDefault="002A335B" w:rsidP="002A335B">
      <w:pPr>
        <w:numPr>
          <w:ilvl w:val="0"/>
          <w:numId w:val="7"/>
        </w:numPr>
        <w:spacing w:after="0" w:line="240" w:lineRule="auto"/>
        <w:contextualSpacing/>
        <w:rPr>
          <w:rFonts w:ascii="Cambria" w:eastAsia="MS Mincho" w:hAnsi="Cambria" w:cs="Times New Roman"/>
          <w:sz w:val="24"/>
          <w:szCs w:val="24"/>
        </w:rPr>
      </w:pPr>
      <w:r w:rsidRPr="002A335B">
        <w:rPr>
          <w:rFonts w:ascii="Cambria" w:eastAsia="MS Mincho" w:hAnsi="Cambria" w:cs="Times New Roman"/>
          <w:sz w:val="24"/>
          <w:szCs w:val="24"/>
        </w:rPr>
        <w:t>Assisted water department in meter reading and fixing of broken meter bugs.</w:t>
      </w:r>
    </w:p>
    <w:p w:rsidR="002A335B" w:rsidRPr="002A335B" w:rsidRDefault="002A335B" w:rsidP="002A335B">
      <w:pPr>
        <w:numPr>
          <w:ilvl w:val="0"/>
          <w:numId w:val="7"/>
        </w:numPr>
        <w:spacing w:after="0" w:line="240" w:lineRule="auto"/>
        <w:contextualSpacing/>
        <w:rPr>
          <w:rFonts w:ascii="Cambria" w:eastAsia="MS Mincho" w:hAnsi="Cambria" w:cs="Times New Roman"/>
          <w:sz w:val="24"/>
          <w:szCs w:val="24"/>
        </w:rPr>
      </w:pPr>
      <w:r w:rsidRPr="002A335B">
        <w:rPr>
          <w:rFonts w:ascii="Cambria" w:eastAsia="MS Mincho" w:hAnsi="Cambria" w:cs="Times New Roman"/>
          <w:sz w:val="24"/>
          <w:szCs w:val="24"/>
        </w:rPr>
        <w:t>Replaced light switch at Library.</w:t>
      </w:r>
    </w:p>
    <w:p w:rsidR="002A335B" w:rsidRPr="002A335B" w:rsidRDefault="002A335B" w:rsidP="002A335B">
      <w:pPr>
        <w:numPr>
          <w:ilvl w:val="0"/>
          <w:numId w:val="7"/>
        </w:numPr>
        <w:spacing w:after="0" w:line="240" w:lineRule="auto"/>
        <w:contextualSpacing/>
        <w:rPr>
          <w:rFonts w:ascii="Cambria" w:eastAsia="MS Mincho" w:hAnsi="Cambria" w:cs="Times New Roman"/>
          <w:sz w:val="24"/>
          <w:szCs w:val="24"/>
        </w:rPr>
      </w:pPr>
      <w:r w:rsidRPr="002A335B">
        <w:rPr>
          <w:rFonts w:ascii="Cambria" w:eastAsia="MS Mincho" w:hAnsi="Cambria" w:cs="Times New Roman"/>
          <w:sz w:val="24"/>
          <w:szCs w:val="24"/>
        </w:rPr>
        <w:t>Responded to multiple EMS calls.</w:t>
      </w:r>
    </w:p>
    <w:p w:rsidR="002A335B" w:rsidRPr="002A335B" w:rsidRDefault="002A335B" w:rsidP="002A335B">
      <w:pPr>
        <w:numPr>
          <w:ilvl w:val="0"/>
          <w:numId w:val="7"/>
        </w:numPr>
        <w:spacing w:after="0" w:line="240" w:lineRule="auto"/>
        <w:contextualSpacing/>
        <w:rPr>
          <w:rFonts w:ascii="Cambria" w:eastAsia="MS Mincho" w:hAnsi="Cambria" w:cs="Times New Roman"/>
          <w:sz w:val="24"/>
          <w:szCs w:val="24"/>
        </w:rPr>
      </w:pPr>
      <w:r w:rsidRPr="002A335B">
        <w:rPr>
          <w:rFonts w:ascii="Cambria" w:eastAsia="MS Mincho" w:hAnsi="Cambria" w:cs="Times New Roman"/>
          <w:sz w:val="24"/>
          <w:szCs w:val="24"/>
        </w:rPr>
        <w:t>Assisted in investigation with trespassers at City dump.</w:t>
      </w:r>
    </w:p>
    <w:p w:rsidR="002A335B" w:rsidRPr="002A335B" w:rsidRDefault="002A335B" w:rsidP="002A335B">
      <w:pPr>
        <w:numPr>
          <w:ilvl w:val="0"/>
          <w:numId w:val="7"/>
        </w:numPr>
        <w:spacing w:after="0" w:line="240" w:lineRule="auto"/>
        <w:contextualSpacing/>
        <w:rPr>
          <w:rFonts w:ascii="Cambria" w:eastAsia="MS Mincho" w:hAnsi="Cambria" w:cs="Times New Roman"/>
          <w:sz w:val="24"/>
          <w:szCs w:val="24"/>
        </w:rPr>
      </w:pPr>
      <w:r w:rsidRPr="002A335B">
        <w:rPr>
          <w:rFonts w:ascii="Cambria" w:eastAsia="MS Mincho" w:hAnsi="Cambria" w:cs="Times New Roman"/>
          <w:sz w:val="24"/>
          <w:szCs w:val="24"/>
        </w:rPr>
        <w:t>Installed cabinet DL.</w:t>
      </w:r>
    </w:p>
    <w:p w:rsidR="002A335B" w:rsidRPr="002A335B" w:rsidRDefault="002A335B" w:rsidP="002A335B">
      <w:pPr>
        <w:numPr>
          <w:ilvl w:val="0"/>
          <w:numId w:val="7"/>
        </w:numPr>
        <w:spacing w:after="0" w:line="240" w:lineRule="auto"/>
        <w:contextualSpacing/>
        <w:rPr>
          <w:rFonts w:ascii="Cambria" w:eastAsia="MS Mincho" w:hAnsi="Cambria" w:cs="Times New Roman"/>
          <w:sz w:val="24"/>
          <w:szCs w:val="24"/>
        </w:rPr>
      </w:pPr>
      <w:r w:rsidRPr="002A335B">
        <w:rPr>
          <w:rFonts w:ascii="Cambria" w:eastAsia="MS Mincho" w:hAnsi="Cambria" w:cs="Times New Roman"/>
          <w:sz w:val="24"/>
          <w:szCs w:val="24"/>
        </w:rPr>
        <w:t xml:space="preserve">Started inventory of </w:t>
      </w:r>
      <w:proofErr w:type="spellStart"/>
      <w:r w:rsidRPr="002A335B">
        <w:rPr>
          <w:rFonts w:ascii="Cambria" w:eastAsia="MS Mincho" w:hAnsi="Cambria" w:cs="Times New Roman"/>
          <w:sz w:val="24"/>
          <w:szCs w:val="24"/>
        </w:rPr>
        <w:t>MMRS</w:t>
      </w:r>
      <w:proofErr w:type="spellEnd"/>
      <w:r w:rsidRPr="002A335B">
        <w:rPr>
          <w:rFonts w:ascii="Cambria" w:eastAsia="MS Mincho" w:hAnsi="Cambria" w:cs="Times New Roman"/>
          <w:sz w:val="24"/>
          <w:szCs w:val="24"/>
        </w:rPr>
        <w:t xml:space="preserve"> containers.</w:t>
      </w:r>
    </w:p>
    <w:p w:rsidR="002A335B" w:rsidRPr="002A335B" w:rsidRDefault="002A335B" w:rsidP="002A335B">
      <w:pPr>
        <w:numPr>
          <w:ilvl w:val="0"/>
          <w:numId w:val="7"/>
        </w:numPr>
        <w:spacing w:after="0" w:line="240" w:lineRule="auto"/>
        <w:contextualSpacing/>
        <w:rPr>
          <w:rFonts w:ascii="Cambria" w:eastAsia="MS Mincho" w:hAnsi="Cambria" w:cs="Times New Roman"/>
          <w:sz w:val="24"/>
          <w:szCs w:val="24"/>
        </w:rPr>
      </w:pPr>
      <w:r w:rsidRPr="002A335B">
        <w:rPr>
          <w:rFonts w:ascii="Cambria" w:eastAsia="MS Mincho" w:hAnsi="Cambria" w:cs="Times New Roman"/>
          <w:sz w:val="24"/>
          <w:szCs w:val="24"/>
        </w:rPr>
        <w:t>Set up a comity to discuss how we were going to up keep inventory and deploy said containers to emergency situations.</w:t>
      </w:r>
    </w:p>
    <w:p w:rsidR="002A335B" w:rsidRPr="002A335B" w:rsidRDefault="002A335B" w:rsidP="002A335B">
      <w:pPr>
        <w:numPr>
          <w:ilvl w:val="0"/>
          <w:numId w:val="7"/>
        </w:numPr>
        <w:spacing w:after="0" w:line="240" w:lineRule="auto"/>
        <w:contextualSpacing/>
        <w:rPr>
          <w:rFonts w:ascii="Cambria" w:eastAsia="MS Mincho" w:hAnsi="Cambria" w:cs="Times New Roman"/>
          <w:sz w:val="24"/>
          <w:szCs w:val="24"/>
        </w:rPr>
      </w:pPr>
      <w:r w:rsidRPr="002A335B">
        <w:rPr>
          <w:rFonts w:ascii="Cambria" w:eastAsia="MS Mincho" w:hAnsi="Cambria" w:cs="Times New Roman"/>
          <w:sz w:val="24"/>
          <w:szCs w:val="24"/>
        </w:rPr>
        <w:t>Installed door for PAC Air.</w:t>
      </w:r>
    </w:p>
    <w:p w:rsidR="002A335B" w:rsidRPr="002A335B" w:rsidRDefault="002A335B" w:rsidP="002A335B">
      <w:pPr>
        <w:numPr>
          <w:ilvl w:val="0"/>
          <w:numId w:val="7"/>
        </w:numPr>
        <w:spacing w:after="0" w:line="240" w:lineRule="auto"/>
        <w:contextualSpacing/>
        <w:rPr>
          <w:rFonts w:ascii="Cambria" w:eastAsia="MS Mincho" w:hAnsi="Cambria" w:cs="Times New Roman"/>
          <w:sz w:val="24"/>
          <w:szCs w:val="24"/>
        </w:rPr>
      </w:pPr>
      <w:r w:rsidRPr="002A335B">
        <w:rPr>
          <w:rFonts w:ascii="Cambria" w:eastAsia="MS Mincho" w:hAnsi="Cambria" w:cs="Times New Roman"/>
          <w:sz w:val="24"/>
          <w:szCs w:val="24"/>
        </w:rPr>
        <w:t>Removed broken door and jam and replaced with new door at City Trailer Park.</w:t>
      </w:r>
    </w:p>
    <w:p w:rsidR="002A335B" w:rsidRPr="002A335B" w:rsidRDefault="002A335B" w:rsidP="002A335B">
      <w:pPr>
        <w:numPr>
          <w:ilvl w:val="0"/>
          <w:numId w:val="7"/>
        </w:numPr>
        <w:spacing w:after="0" w:line="240" w:lineRule="auto"/>
        <w:contextualSpacing/>
        <w:rPr>
          <w:rFonts w:ascii="Cambria" w:eastAsia="MS Mincho" w:hAnsi="Cambria" w:cs="Times New Roman"/>
          <w:sz w:val="24"/>
          <w:szCs w:val="24"/>
        </w:rPr>
      </w:pPr>
      <w:r w:rsidRPr="002A335B">
        <w:rPr>
          <w:rFonts w:ascii="Cambria" w:eastAsia="MS Mincho" w:hAnsi="Cambria" w:cs="Times New Roman"/>
          <w:sz w:val="24"/>
          <w:szCs w:val="24"/>
        </w:rPr>
        <w:t>Received work order for Bay chalet investigated problem gave report to city.</w:t>
      </w:r>
    </w:p>
    <w:p w:rsidR="002A335B" w:rsidRPr="002A335B" w:rsidRDefault="002A335B" w:rsidP="002A335B">
      <w:pPr>
        <w:numPr>
          <w:ilvl w:val="0"/>
          <w:numId w:val="7"/>
        </w:numPr>
        <w:spacing w:after="0" w:line="240" w:lineRule="auto"/>
        <w:contextualSpacing/>
        <w:rPr>
          <w:rFonts w:ascii="Cambria" w:eastAsia="MS Mincho" w:hAnsi="Cambria" w:cs="Times New Roman"/>
          <w:sz w:val="24"/>
          <w:szCs w:val="24"/>
        </w:rPr>
      </w:pPr>
      <w:r w:rsidRPr="002A335B">
        <w:rPr>
          <w:rFonts w:ascii="Cambria" w:eastAsia="MS Mincho" w:hAnsi="Cambria" w:cs="Times New Roman"/>
          <w:sz w:val="24"/>
          <w:szCs w:val="24"/>
        </w:rPr>
        <w:t>Assisted in cleaning on City storm drains.</w:t>
      </w:r>
    </w:p>
    <w:p w:rsidR="002A335B" w:rsidRPr="002A335B" w:rsidRDefault="002A335B" w:rsidP="002A335B">
      <w:pPr>
        <w:numPr>
          <w:ilvl w:val="0"/>
          <w:numId w:val="7"/>
        </w:numPr>
        <w:spacing w:after="0" w:line="240" w:lineRule="auto"/>
        <w:contextualSpacing/>
        <w:rPr>
          <w:rFonts w:ascii="Cambria" w:eastAsia="MS Mincho" w:hAnsi="Cambria" w:cs="Times New Roman"/>
          <w:sz w:val="24"/>
          <w:szCs w:val="24"/>
        </w:rPr>
      </w:pPr>
      <w:r w:rsidRPr="002A335B">
        <w:rPr>
          <w:rFonts w:ascii="Cambria" w:eastAsia="MS Mincho" w:hAnsi="Cambria" w:cs="Times New Roman"/>
          <w:sz w:val="24"/>
          <w:szCs w:val="24"/>
        </w:rPr>
        <w:t xml:space="preserve"> Assisted office staff in small jobs. </w:t>
      </w:r>
    </w:p>
    <w:p w:rsidR="002A335B" w:rsidRPr="002A335B" w:rsidRDefault="002A335B" w:rsidP="002A335B">
      <w:pPr>
        <w:numPr>
          <w:ilvl w:val="0"/>
          <w:numId w:val="7"/>
        </w:numPr>
        <w:spacing w:after="0" w:line="240" w:lineRule="auto"/>
        <w:contextualSpacing/>
        <w:rPr>
          <w:rFonts w:ascii="Cambria" w:eastAsia="MS Mincho" w:hAnsi="Cambria" w:cs="Times New Roman"/>
          <w:sz w:val="24"/>
          <w:szCs w:val="24"/>
        </w:rPr>
      </w:pPr>
      <w:r w:rsidRPr="002A335B">
        <w:rPr>
          <w:rFonts w:ascii="Cambria" w:eastAsia="MS Mincho" w:hAnsi="Cambria" w:cs="Times New Roman"/>
          <w:sz w:val="24"/>
          <w:szCs w:val="24"/>
        </w:rPr>
        <w:t xml:space="preserve"> Installed thermostat at City Hall.</w:t>
      </w:r>
    </w:p>
    <w:p w:rsidR="002A335B" w:rsidRPr="002A335B" w:rsidRDefault="002A335B" w:rsidP="002A335B">
      <w:pPr>
        <w:numPr>
          <w:ilvl w:val="0"/>
          <w:numId w:val="7"/>
        </w:numPr>
        <w:spacing w:after="0" w:line="240" w:lineRule="auto"/>
        <w:contextualSpacing/>
        <w:rPr>
          <w:rFonts w:ascii="Cambria" w:eastAsia="MS Mincho" w:hAnsi="Cambria" w:cs="Times New Roman"/>
          <w:sz w:val="24"/>
          <w:szCs w:val="24"/>
        </w:rPr>
      </w:pPr>
      <w:r w:rsidRPr="002A335B">
        <w:rPr>
          <w:rFonts w:ascii="Cambria" w:eastAsia="MS Mincho" w:hAnsi="Cambria" w:cs="Times New Roman"/>
          <w:sz w:val="24"/>
          <w:szCs w:val="24"/>
        </w:rPr>
        <w:t xml:space="preserve"> Helped Harbormaster in moving fish cleaning station.</w:t>
      </w:r>
    </w:p>
    <w:p w:rsidR="002A335B" w:rsidRPr="002A335B" w:rsidRDefault="002A335B" w:rsidP="002A335B">
      <w:pPr>
        <w:spacing w:after="0" w:line="240" w:lineRule="auto"/>
        <w:contextualSpacing/>
        <w:rPr>
          <w:rFonts w:ascii="Cambria" w:eastAsia="MS Mincho" w:hAnsi="Cambria" w:cs="Times New Roman"/>
          <w:sz w:val="24"/>
          <w:szCs w:val="24"/>
        </w:rPr>
      </w:pPr>
    </w:p>
    <w:p w:rsidR="002A335B" w:rsidRPr="002A335B" w:rsidRDefault="002A335B" w:rsidP="002A335B">
      <w:pPr>
        <w:spacing w:after="0" w:line="240" w:lineRule="auto"/>
        <w:contextualSpacing/>
        <w:rPr>
          <w:rFonts w:ascii="Cambria" w:eastAsia="MS Mincho" w:hAnsi="Cambria" w:cs="Times New Roman"/>
          <w:sz w:val="24"/>
          <w:szCs w:val="24"/>
        </w:rPr>
      </w:pPr>
    </w:p>
    <w:p w:rsidR="002A335B" w:rsidRPr="002A335B" w:rsidRDefault="002A335B" w:rsidP="002A335B">
      <w:pPr>
        <w:spacing w:after="0" w:line="240" w:lineRule="auto"/>
        <w:rPr>
          <w:rFonts w:ascii="Times New Roman" w:eastAsia="Times New Roman" w:hAnsi="Times New Roman" w:cs="Times New Roman"/>
          <w:b/>
          <w:sz w:val="28"/>
          <w:szCs w:val="25"/>
        </w:rPr>
      </w:pPr>
      <w:r w:rsidRPr="002A335B">
        <w:rPr>
          <w:rFonts w:ascii="Times New Roman" w:eastAsia="Times New Roman" w:hAnsi="Times New Roman" w:cs="Times New Roman"/>
          <w:b/>
          <w:sz w:val="28"/>
          <w:szCs w:val="25"/>
        </w:rPr>
        <w:t>SOLID WASTE REPORT:</w:t>
      </w:r>
    </w:p>
    <w:p w:rsidR="002A335B" w:rsidRPr="002A335B" w:rsidRDefault="002A335B" w:rsidP="002A335B">
      <w:pPr>
        <w:spacing w:after="0" w:line="240" w:lineRule="auto"/>
        <w:rPr>
          <w:rFonts w:ascii="Times New Roman" w:eastAsia="Times New Roman" w:hAnsi="Times New Roman" w:cs="Times New Roman"/>
          <w:sz w:val="28"/>
          <w:szCs w:val="25"/>
        </w:rPr>
      </w:pPr>
      <w:r w:rsidRPr="002A335B">
        <w:rPr>
          <w:rFonts w:ascii="Times New Roman" w:eastAsia="Times New Roman" w:hAnsi="Times New Roman" w:cs="Times New Roman"/>
          <w:sz w:val="28"/>
          <w:szCs w:val="25"/>
        </w:rPr>
        <w:t>Max Blair Solid Waste and Streets Supervisor:</w:t>
      </w:r>
    </w:p>
    <w:p w:rsidR="002A335B" w:rsidRPr="002A335B" w:rsidRDefault="002A335B" w:rsidP="002A335B">
      <w:pPr>
        <w:numPr>
          <w:ilvl w:val="0"/>
          <w:numId w:val="11"/>
        </w:numPr>
        <w:spacing w:after="0" w:line="240" w:lineRule="auto"/>
        <w:rPr>
          <w:rFonts w:ascii="Times New Roman" w:eastAsia="Times New Roman" w:hAnsi="Times New Roman" w:cs="Times New Roman"/>
          <w:sz w:val="28"/>
          <w:szCs w:val="25"/>
        </w:rPr>
      </w:pPr>
      <w:r w:rsidRPr="002A335B">
        <w:rPr>
          <w:rFonts w:ascii="Times New Roman" w:eastAsia="Times New Roman" w:hAnsi="Times New Roman" w:cs="Times New Roman"/>
          <w:sz w:val="28"/>
          <w:szCs w:val="25"/>
        </w:rPr>
        <w:t>Continuing to deliver our trash to Klawock</w:t>
      </w:r>
    </w:p>
    <w:p w:rsidR="002A335B" w:rsidRPr="002A335B" w:rsidRDefault="002A335B" w:rsidP="002A335B">
      <w:pPr>
        <w:numPr>
          <w:ilvl w:val="0"/>
          <w:numId w:val="11"/>
        </w:numPr>
        <w:spacing w:after="0" w:line="240" w:lineRule="auto"/>
        <w:rPr>
          <w:rFonts w:ascii="Times New Roman" w:eastAsia="Times New Roman" w:hAnsi="Times New Roman" w:cs="Times New Roman"/>
          <w:sz w:val="28"/>
          <w:szCs w:val="25"/>
        </w:rPr>
      </w:pPr>
      <w:r w:rsidRPr="002A335B">
        <w:rPr>
          <w:rFonts w:ascii="Times New Roman" w:eastAsia="Times New Roman" w:hAnsi="Times New Roman" w:cs="Times New Roman"/>
          <w:sz w:val="28"/>
          <w:szCs w:val="25"/>
        </w:rPr>
        <w:t xml:space="preserve">Preparing for winter months, </w:t>
      </w:r>
    </w:p>
    <w:p w:rsidR="002A335B" w:rsidRPr="002A335B" w:rsidRDefault="002A335B" w:rsidP="002A335B">
      <w:pPr>
        <w:numPr>
          <w:ilvl w:val="0"/>
          <w:numId w:val="11"/>
        </w:numPr>
        <w:spacing w:after="0" w:line="240" w:lineRule="auto"/>
        <w:rPr>
          <w:rFonts w:ascii="Times New Roman" w:eastAsia="Times New Roman" w:hAnsi="Times New Roman" w:cs="Times New Roman"/>
          <w:sz w:val="28"/>
          <w:szCs w:val="25"/>
        </w:rPr>
      </w:pPr>
      <w:r w:rsidRPr="002A335B">
        <w:rPr>
          <w:rFonts w:ascii="Times New Roman" w:eastAsia="Times New Roman" w:hAnsi="Times New Roman" w:cs="Times New Roman"/>
          <w:sz w:val="28"/>
          <w:szCs w:val="25"/>
        </w:rPr>
        <w:t>Fixing the garbage truck</w:t>
      </w:r>
    </w:p>
    <w:p w:rsidR="002A335B" w:rsidRPr="002A335B" w:rsidRDefault="002A335B" w:rsidP="002A335B">
      <w:pPr>
        <w:spacing w:after="0" w:line="240" w:lineRule="auto"/>
        <w:rPr>
          <w:rFonts w:ascii="Times New Roman" w:eastAsia="Times New Roman" w:hAnsi="Times New Roman" w:cs="Times New Roman"/>
          <w:b/>
          <w:sz w:val="28"/>
          <w:szCs w:val="25"/>
        </w:rPr>
      </w:pPr>
    </w:p>
    <w:p w:rsidR="002A335B" w:rsidRPr="002A335B" w:rsidRDefault="002A335B" w:rsidP="002A335B">
      <w:pPr>
        <w:spacing w:after="0" w:line="240" w:lineRule="auto"/>
        <w:rPr>
          <w:rFonts w:ascii="Times New Roman" w:eastAsia="Times New Roman" w:hAnsi="Times New Roman" w:cs="Times New Roman"/>
          <w:b/>
          <w:sz w:val="28"/>
          <w:szCs w:val="25"/>
        </w:rPr>
      </w:pPr>
      <w:r w:rsidRPr="002A335B">
        <w:rPr>
          <w:rFonts w:ascii="Times New Roman" w:eastAsia="Times New Roman" w:hAnsi="Times New Roman" w:cs="Times New Roman"/>
          <w:b/>
          <w:sz w:val="28"/>
          <w:szCs w:val="25"/>
        </w:rPr>
        <w:t>STREETS AND ROADS:</w:t>
      </w:r>
    </w:p>
    <w:p w:rsidR="002A335B" w:rsidRPr="002A335B" w:rsidRDefault="002A335B" w:rsidP="002A335B">
      <w:pPr>
        <w:numPr>
          <w:ilvl w:val="0"/>
          <w:numId w:val="12"/>
        </w:numPr>
        <w:spacing w:after="0" w:line="240" w:lineRule="auto"/>
        <w:rPr>
          <w:rFonts w:ascii="Times New Roman" w:eastAsia="Times New Roman" w:hAnsi="Times New Roman" w:cs="Times New Roman"/>
          <w:sz w:val="28"/>
          <w:szCs w:val="25"/>
        </w:rPr>
      </w:pPr>
      <w:r w:rsidRPr="002A335B">
        <w:rPr>
          <w:rFonts w:ascii="Times New Roman" w:eastAsia="Times New Roman" w:hAnsi="Times New Roman" w:cs="Times New Roman"/>
          <w:sz w:val="28"/>
          <w:szCs w:val="25"/>
        </w:rPr>
        <w:t xml:space="preserve">Moving equipment </w:t>
      </w:r>
    </w:p>
    <w:p w:rsidR="002A335B" w:rsidRPr="002A335B" w:rsidRDefault="002A335B" w:rsidP="002A335B">
      <w:pPr>
        <w:numPr>
          <w:ilvl w:val="0"/>
          <w:numId w:val="12"/>
        </w:numPr>
        <w:spacing w:after="0" w:line="240" w:lineRule="auto"/>
        <w:rPr>
          <w:rFonts w:ascii="Times New Roman" w:eastAsia="Times New Roman" w:hAnsi="Times New Roman" w:cs="Times New Roman"/>
          <w:sz w:val="28"/>
          <w:szCs w:val="25"/>
        </w:rPr>
      </w:pPr>
      <w:r w:rsidRPr="002A335B">
        <w:rPr>
          <w:rFonts w:ascii="Times New Roman" w:eastAsia="Times New Roman" w:hAnsi="Times New Roman" w:cs="Times New Roman"/>
          <w:sz w:val="28"/>
          <w:szCs w:val="25"/>
        </w:rPr>
        <w:t xml:space="preserve">Preparing for winter snow removal </w:t>
      </w:r>
    </w:p>
    <w:p w:rsidR="002A335B" w:rsidRPr="002A335B" w:rsidRDefault="002A335B" w:rsidP="002A335B">
      <w:pPr>
        <w:numPr>
          <w:ilvl w:val="0"/>
          <w:numId w:val="12"/>
        </w:numPr>
        <w:spacing w:after="0" w:line="240" w:lineRule="auto"/>
        <w:rPr>
          <w:rFonts w:ascii="Times New Roman" w:eastAsia="Times New Roman" w:hAnsi="Times New Roman" w:cs="Times New Roman"/>
          <w:sz w:val="28"/>
          <w:szCs w:val="25"/>
        </w:rPr>
      </w:pPr>
      <w:r w:rsidRPr="002A335B">
        <w:rPr>
          <w:rFonts w:ascii="Times New Roman" w:eastAsia="Times New Roman" w:hAnsi="Times New Roman" w:cs="Times New Roman"/>
          <w:sz w:val="28"/>
          <w:szCs w:val="25"/>
        </w:rPr>
        <w:t>Checking the roads for hazardous sink holes</w:t>
      </w:r>
    </w:p>
    <w:p w:rsidR="002A335B" w:rsidRPr="002A335B" w:rsidRDefault="002A335B" w:rsidP="002A335B">
      <w:pPr>
        <w:numPr>
          <w:ilvl w:val="0"/>
          <w:numId w:val="12"/>
        </w:numPr>
        <w:spacing w:after="0" w:line="240" w:lineRule="auto"/>
        <w:rPr>
          <w:rFonts w:ascii="Times New Roman" w:eastAsia="Times New Roman" w:hAnsi="Times New Roman" w:cs="Times New Roman"/>
          <w:sz w:val="28"/>
          <w:szCs w:val="25"/>
        </w:rPr>
      </w:pPr>
      <w:r w:rsidRPr="002A335B">
        <w:rPr>
          <w:rFonts w:ascii="Times New Roman" w:eastAsia="Times New Roman" w:hAnsi="Times New Roman" w:cs="Times New Roman"/>
          <w:sz w:val="28"/>
          <w:szCs w:val="25"/>
        </w:rPr>
        <w:t>Moved Rock that the State had donated to the City</w:t>
      </w:r>
    </w:p>
    <w:p w:rsidR="002A335B" w:rsidRPr="002A335B" w:rsidRDefault="002A335B" w:rsidP="002A335B">
      <w:pPr>
        <w:numPr>
          <w:ilvl w:val="0"/>
          <w:numId w:val="12"/>
        </w:numPr>
        <w:spacing w:after="0" w:line="240" w:lineRule="auto"/>
        <w:rPr>
          <w:rFonts w:ascii="Times New Roman" w:eastAsia="Times New Roman" w:hAnsi="Times New Roman" w:cs="Times New Roman"/>
          <w:sz w:val="28"/>
          <w:szCs w:val="25"/>
        </w:rPr>
      </w:pPr>
      <w:r w:rsidRPr="002A335B">
        <w:rPr>
          <w:rFonts w:ascii="Times New Roman" w:eastAsia="Times New Roman" w:hAnsi="Times New Roman" w:cs="Times New Roman"/>
          <w:sz w:val="28"/>
          <w:szCs w:val="25"/>
        </w:rPr>
        <w:t>Placed tires around the helipad.</w:t>
      </w:r>
    </w:p>
    <w:p w:rsidR="002A335B" w:rsidRPr="002A335B" w:rsidRDefault="002A335B" w:rsidP="002A335B">
      <w:pPr>
        <w:spacing w:after="0" w:line="240" w:lineRule="auto"/>
        <w:rPr>
          <w:rFonts w:ascii="Times New Roman" w:eastAsia="Times New Roman" w:hAnsi="Times New Roman" w:cs="Times New Roman"/>
          <w:sz w:val="28"/>
          <w:szCs w:val="25"/>
        </w:rPr>
      </w:pPr>
    </w:p>
    <w:p w:rsidR="002A335B" w:rsidRPr="002A335B" w:rsidRDefault="002A335B" w:rsidP="002A335B">
      <w:pPr>
        <w:spacing w:after="0" w:line="240" w:lineRule="auto"/>
        <w:rPr>
          <w:rFonts w:ascii="Times New Roman" w:eastAsia="Times New Roman" w:hAnsi="Times New Roman" w:cs="Times New Roman"/>
          <w:sz w:val="28"/>
          <w:szCs w:val="25"/>
        </w:rPr>
      </w:pPr>
    </w:p>
    <w:p w:rsidR="002A335B" w:rsidRPr="002A335B" w:rsidRDefault="002A335B" w:rsidP="002A335B">
      <w:pPr>
        <w:spacing w:after="0" w:line="240" w:lineRule="auto"/>
        <w:rPr>
          <w:rFonts w:ascii="Times New Roman" w:eastAsia="Times New Roman" w:hAnsi="Times New Roman" w:cs="Times New Roman"/>
          <w:b/>
          <w:sz w:val="28"/>
          <w:szCs w:val="25"/>
        </w:rPr>
      </w:pPr>
      <w:bookmarkStart w:id="0" w:name="_Hlk530577729"/>
      <w:r w:rsidRPr="002A335B">
        <w:rPr>
          <w:rFonts w:ascii="Times New Roman" w:eastAsia="Times New Roman" w:hAnsi="Times New Roman" w:cs="Times New Roman"/>
          <w:b/>
          <w:sz w:val="28"/>
          <w:szCs w:val="25"/>
        </w:rPr>
        <w:t>HARBOR REPORT:</w:t>
      </w:r>
    </w:p>
    <w:p w:rsidR="002A335B" w:rsidRPr="002A335B" w:rsidRDefault="002A335B" w:rsidP="002A335B">
      <w:pPr>
        <w:spacing w:after="0" w:line="240" w:lineRule="auto"/>
        <w:rPr>
          <w:rFonts w:ascii="Times New Roman" w:eastAsia="Times New Roman" w:hAnsi="Times New Roman" w:cs="Times New Roman"/>
          <w:b/>
          <w:sz w:val="28"/>
          <w:szCs w:val="25"/>
        </w:rPr>
      </w:pPr>
      <w:r w:rsidRPr="002A335B">
        <w:rPr>
          <w:rFonts w:ascii="Times New Roman" w:eastAsia="Times New Roman" w:hAnsi="Times New Roman" w:cs="Times New Roman"/>
          <w:sz w:val="28"/>
          <w:szCs w:val="25"/>
        </w:rPr>
        <w:t>Ron Wendel, Harbormaster Reported the following:</w:t>
      </w:r>
    </w:p>
    <w:p w:rsidR="002A335B" w:rsidRPr="002A335B" w:rsidRDefault="002A335B" w:rsidP="002A335B">
      <w:pPr>
        <w:spacing w:after="0" w:line="240" w:lineRule="auto"/>
        <w:rPr>
          <w:rFonts w:ascii="Times New Roman" w:eastAsia="Times New Roman" w:hAnsi="Times New Roman" w:cs="Times New Roman"/>
          <w:sz w:val="28"/>
          <w:szCs w:val="25"/>
        </w:rPr>
      </w:pPr>
    </w:p>
    <w:p w:rsidR="002A335B" w:rsidRPr="002A335B" w:rsidRDefault="002A335B" w:rsidP="002A335B">
      <w:pPr>
        <w:numPr>
          <w:ilvl w:val="0"/>
          <w:numId w:val="8"/>
        </w:numPr>
        <w:spacing w:after="0" w:line="240" w:lineRule="auto"/>
        <w:rPr>
          <w:rFonts w:ascii="Times New Roman" w:eastAsia="Times New Roman" w:hAnsi="Times New Roman" w:cs="Times New Roman"/>
          <w:sz w:val="28"/>
          <w:szCs w:val="25"/>
        </w:rPr>
      </w:pPr>
      <w:r w:rsidRPr="002A335B">
        <w:rPr>
          <w:rFonts w:ascii="Times New Roman" w:eastAsia="Times New Roman" w:hAnsi="Times New Roman" w:cs="Times New Roman"/>
          <w:sz w:val="28"/>
          <w:szCs w:val="25"/>
        </w:rPr>
        <w:t>Repair of Harbor Leaking Roof</w:t>
      </w:r>
    </w:p>
    <w:p w:rsidR="002A335B" w:rsidRPr="002A335B" w:rsidRDefault="002A335B" w:rsidP="002A335B">
      <w:pPr>
        <w:numPr>
          <w:ilvl w:val="0"/>
          <w:numId w:val="8"/>
        </w:numPr>
        <w:spacing w:after="0" w:line="240" w:lineRule="auto"/>
        <w:rPr>
          <w:rFonts w:ascii="Times New Roman" w:eastAsia="Times New Roman" w:hAnsi="Times New Roman" w:cs="Times New Roman"/>
          <w:sz w:val="28"/>
          <w:szCs w:val="25"/>
        </w:rPr>
      </w:pPr>
      <w:r w:rsidRPr="002A335B">
        <w:rPr>
          <w:rFonts w:ascii="Times New Roman" w:eastAsia="Times New Roman" w:hAnsi="Times New Roman" w:cs="Times New Roman"/>
          <w:sz w:val="28"/>
          <w:szCs w:val="25"/>
        </w:rPr>
        <w:t>Continued camera system improvements at Davidson Landing</w:t>
      </w:r>
    </w:p>
    <w:p w:rsidR="002A335B" w:rsidRPr="002A335B" w:rsidRDefault="002A335B" w:rsidP="002A335B">
      <w:pPr>
        <w:numPr>
          <w:ilvl w:val="0"/>
          <w:numId w:val="8"/>
        </w:numPr>
        <w:spacing w:after="0" w:line="240" w:lineRule="auto"/>
        <w:rPr>
          <w:rFonts w:ascii="Times New Roman" w:eastAsia="Times New Roman" w:hAnsi="Times New Roman" w:cs="Times New Roman"/>
          <w:sz w:val="28"/>
          <w:szCs w:val="25"/>
        </w:rPr>
      </w:pPr>
      <w:r w:rsidRPr="002A335B">
        <w:rPr>
          <w:rFonts w:ascii="Times New Roman" w:eastAsia="Times New Roman" w:hAnsi="Times New Roman" w:cs="Times New Roman"/>
          <w:sz w:val="28"/>
          <w:szCs w:val="25"/>
        </w:rPr>
        <w:t>Winterized the water system at the harbor</w:t>
      </w:r>
    </w:p>
    <w:p w:rsidR="002A335B" w:rsidRPr="002A335B" w:rsidRDefault="002A335B" w:rsidP="002A335B">
      <w:pPr>
        <w:numPr>
          <w:ilvl w:val="0"/>
          <w:numId w:val="8"/>
        </w:numPr>
        <w:spacing w:after="0" w:line="240" w:lineRule="auto"/>
        <w:rPr>
          <w:rFonts w:ascii="Times New Roman" w:eastAsia="Times New Roman" w:hAnsi="Times New Roman" w:cs="Times New Roman"/>
          <w:sz w:val="28"/>
          <w:szCs w:val="25"/>
        </w:rPr>
      </w:pPr>
      <w:r w:rsidRPr="002A335B">
        <w:rPr>
          <w:rFonts w:ascii="Times New Roman" w:eastAsia="Times New Roman" w:hAnsi="Times New Roman" w:cs="Times New Roman"/>
          <w:sz w:val="28"/>
          <w:szCs w:val="25"/>
        </w:rPr>
        <w:t>Winterized the library garden water</w:t>
      </w:r>
    </w:p>
    <w:p w:rsidR="002A335B" w:rsidRPr="002A335B" w:rsidRDefault="002A335B" w:rsidP="002A335B">
      <w:pPr>
        <w:numPr>
          <w:ilvl w:val="0"/>
          <w:numId w:val="8"/>
        </w:numPr>
        <w:spacing w:after="0" w:line="240" w:lineRule="auto"/>
        <w:rPr>
          <w:rFonts w:ascii="Times New Roman" w:eastAsia="Times New Roman" w:hAnsi="Times New Roman" w:cs="Times New Roman"/>
          <w:sz w:val="28"/>
          <w:szCs w:val="25"/>
        </w:rPr>
      </w:pPr>
      <w:r w:rsidRPr="002A335B">
        <w:rPr>
          <w:rFonts w:ascii="Times New Roman" w:eastAsia="Times New Roman" w:hAnsi="Times New Roman" w:cs="Times New Roman"/>
          <w:sz w:val="28"/>
          <w:szCs w:val="25"/>
        </w:rPr>
        <w:t>Working with EMS to maintain the equipment</w:t>
      </w:r>
    </w:p>
    <w:p w:rsidR="002A335B" w:rsidRPr="002A335B" w:rsidRDefault="002A335B" w:rsidP="002A335B">
      <w:pPr>
        <w:spacing w:after="0" w:line="240" w:lineRule="auto"/>
        <w:ind w:left="1080"/>
        <w:rPr>
          <w:rFonts w:ascii="Times New Roman" w:eastAsia="Times New Roman" w:hAnsi="Times New Roman" w:cs="Times New Roman"/>
          <w:sz w:val="28"/>
          <w:szCs w:val="25"/>
        </w:rPr>
      </w:pPr>
    </w:p>
    <w:p w:rsidR="002A335B" w:rsidRPr="002A335B" w:rsidRDefault="002A335B" w:rsidP="002A335B">
      <w:pPr>
        <w:spacing w:after="0" w:line="240" w:lineRule="auto"/>
        <w:rPr>
          <w:rFonts w:ascii="Times New Roman" w:eastAsia="Times New Roman" w:hAnsi="Times New Roman" w:cs="Times New Roman"/>
          <w:b/>
          <w:sz w:val="28"/>
          <w:szCs w:val="25"/>
        </w:rPr>
      </w:pPr>
      <w:r w:rsidRPr="002A335B">
        <w:rPr>
          <w:rFonts w:ascii="Times New Roman" w:eastAsia="Times New Roman" w:hAnsi="Times New Roman" w:cs="Times New Roman"/>
          <w:b/>
          <w:sz w:val="28"/>
          <w:szCs w:val="25"/>
        </w:rPr>
        <w:t>IMPORTANT HARBOR ISSUES TO ADDRESS:</w:t>
      </w:r>
    </w:p>
    <w:p w:rsidR="002A335B" w:rsidRPr="002A335B" w:rsidRDefault="002A335B" w:rsidP="002A335B">
      <w:pPr>
        <w:spacing w:after="0" w:line="240" w:lineRule="auto"/>
        <w:rPr>
          <w:rFonts w:ascii="Times New Roman" w:eastAsia="Times New Roman" w:hAnsi="Times New Roman" w:cs="Times New Roman"/>
          <w:sz w:val="12"/>
          <w:szCs w:val="25"/>
        </w:rPr>
      </w:pPr>
    </w:p>
    <w:p w:rsidR="002A335B" w:rsidRPr="002A335B" w:rsidRDefault="002A335B" w:rsidP="002A335B">
      <w:pPr>
        <w:numPr>
          <w:ilvl w:val="0"/>
          <w:numId w:val="9"/>
        </w:numPr>
        <w:spacing w:after="0" w:line="240" w:lineRule="auto"/>
        <w:rPr>
          <w:rFonts w:ascii="Times New Roman" w:eastAsia="Times New Roman" w:hAnsi="Times New Roman" w:cs="Times New Roman"/>
          <w:sz w:val="28"/>
          <w:szCs w:val="25"/>
        </w:rPr>
      </w:pPr>
      <w:r w:rsidRPr="002A335B">
        <w:rPr>
          <w:rFonts w:ascii="Times New Roman" w:eastAsia="Times New Roman" w:hAnsi="Times New Roman" w:cs="Times New Roman"/>
          <w:sz w:val="28"/>
          <w:szCs w:val="25"/>
        </w:rPr>
        <w:t>Overheating heat tape on the water pipes at the harbor.  Safety hazard and needs to be addressed ASAP.</w:t>
      </w:r>
    </w:p>
    <w:p w:rsidR="002A335B" w:rsidRPr="002A335B" w:rsidRDefault="002A335B" w:rsidP="002A335B">
      <w:pPr>
        <w:numPr>
          <w:ilvl w:val="0"/>
          <w:numId w:val="10"/>
        </w:numPr>
        <w:spacing w:after="0" w:line="240" w:lineRule="auto"/>
        <w:rPr>
          <w:rFonts w:ascii="Times New Roman" w:eastAsia="Times New Roman" w:hAnsi="Times New Roman" w:cs="Times New Roman"/>
          <w:sz w:val="28"/>
          <w:szCs w:val="25"/>
        </w:rPr>
      </w:pPr>
      <w:r w:rsidRPr="002A335B">
        <w:rPr>
          <w:rFonts w:ascii="Times New Roman" w:eastAsia="Times New Roman" w:hAnsi="Times New Roman" w:cs="Times New Roman"/>
          <w:sz w:val="28"/>
          <w:szCs w:val="25"/>
        </w:rPr>
        <w:t xml:space="preserve">Solution could be a permanent wire installation with the correct load carrying capacity </w:t>
      </w:r>
    </w:p>
    <w:p w:rsidR="002A335B" w:rsidRPr="002A335B" w:rsidRDefault="002A335B" w:rsidP="002A335B">
      <w:pPr>
        <w:spacing w:after="0" w:line="240" w:lineRule="auto"/>
        <w:rPr>
          <w:rFonts w:ascii="Times New Roman" w:eastAsia="Times New Roman" w:hAnsi="Times New Roman" w:cs="Times New Roman"/>
          <w:sz w:val="28"/>
          <w:szCs w:val="25"/>
        </w:rPr>
      </w:pPr>
    </w:p>
    <w:bookmarkEnd w:id="0"/>
    <w:p w:rsidR="002A335B" w:rsidRPr="002A335B" w:rsidRDefault="002A335B" w:rsidP="002A335B">
      <w:pPr>
        <w:spacing w:after="0" w:line="240" w:lineRule="auto"/>
        <w:rPr>
          <w:rFonts w:ascii="Times New Roman" w:eastAsia="Times New Roman" w:hAnsi="Times New Roman" w:cs="Times New Roman"/>
          <w:b/>
          <w:sz w:val="32"/>
          <w:szCs w:val="25"/>
          <w:u w:val="single"/>
        </w:rPr>
      </w:pPr>
      <w:r w:rsidRPr="002A335B">
        <w:rPr>
          <w:rFonts w:ascii="Times New Roman" w:eastAsia="Times New Roman" w:hAnsi="Times New Roman" w:cs="Times New Roman"/>
          <w:b/>
          <w:sz w:val="32"/>
          <w:szCs w:val="25"/>
          <w:u w:val="single"/>
        </w:rPr>
        <w:t>City Finance Report:</w:t>
      </w:r>
    </w:p>
    <w:p w:rsidR="002A335B" w:rsidRPr="002A335B" w:rsidRDefault="002A335B" w:rsidP="002A335B">
      <w:pPr>
        <w:spacing w:after="0" w:line="240" w:lineRule="auto"/>
        <w:rPr>
          <w:rFonts w:ascii="Times New Roman" w:eastAsia="Times New Roman" w:hAnsi="Times New Roman" w:cs="Times New Roman"/>
          <w:sz w:val="25"/>
          <w:szCs w:val="25"/>
        </w:rPr>
      </w:pPr>
    </w:p>
    <w:p w:rsidR="002A335B" w:rsidRPr="002A335B" w:rsidRDefault="002A335B" w:rsidP="002A335B">
      <w:pPr>
        <w:shd w:val="clear" w:color="auto" w:fill="DAEEF3"/>
        <w:spacing w:after="0" w:line="240" w:lineRule="atLeast"/>
        <w:rPr>
          <w:rFonts w:ascii="Times New Roman" w:eastAsia="Times New Roman" w:hAnsi="Times New Roman" w:cs="Times New Roman"/>
          <w:b/>
          <w:color w:val="313140"/>
          <w:sz w:val="25"/>
          <w:szCs w:val="25"/>
        </w:rPr>
      </w:pPr>
      <w:r w:rsidRPr="002A335B">
        <w:rPr>
          <w:rFonts w:ascii="Times New Roman" w:eastAsia="Times New Roman" w:hAnsi="Times New Roman" w:cs="Times New Roman"/>
          <w:b/>
          <w:color w:val="313140"/>
          <w:sz w:val="25"/>
          <w:szCs w:val="25"/>
        </w:rPr>
        <w:t>TONGASS FEDERAL CREDIT UNION:</w:t>
      </w:r>
    </w:p>
    <w:tbl>
      <w:tblPr>
        <w:tblW w:w="7380" w:type="dxa"/>
        <w:tblInd w:w="532" w:type="dxa"/>
        <w:tblBorders>
          <w:top w:val="single" w:sz="2" w:space="0" w:color="003064"/>
          <w:left w:val="single" w:sz="2" w:space="0" w:color="003064"/>
          <w:bottom w:val="single" w:sz="2" w:space="0" w:color="003064"/>
          <w:right w:val="single" w:sz="2" w:space="0" w:color="003064"/>
        </w:tblBorders>
        <w:tblCellMar>
          <w:left w:w="0" w:type="dxa"/>
          <w:right w:w="0" w:type="dxa"/>
        </w:tblCellMar>
        <w:tblLook w:val="04A0" w:firstRow="1" w:lastRow="0" w:firstColumn="1" w:lastColumn="0" w:noHBand="0" w:noVBand="1"/>
      </w:tblPr>
      <w:tblGrid>
        <w:gridCol w:w="3510"/>
        <w:gridCol w:w="1980"/>
        <w:gridCol w:w="1890"/>
      </w:tblGrid>
      <w:tr w:rsidR="002A335B" w:rsidRPr="002A335B" w:rsidTr="004848AA">
        <w:trPr>
          <w:trHeight w:val="240"/>
          <w:tblHeader/>
        </w:trPr>
        <w:tc>
          <w:tcPr>
            <w:tcW w:w="3510" w:type="dxa"/>
            <w:tcBorders>
              <w:top w:val="single" w:sz="6" w:space="0" w:color="003064"/>
              <w:left w:val="single" w:sz="6" w:space="0" w:color="003064"/>
              <w:bottom w:val="single" w:sz="6" w:space="0" w:color="003064"/>
              <w:right w:val="single" w:sz="6" w:space="0" w:color="003064"/>
            </w:tcBorders>
            <w:shd w:val="clear" w:color="auto" w:fill="auto"/>
            <w:tcMar>
              <w:top w:w="81" w:type="dxa"/>
              <w:left w:w="81" w:type="dxa"/>
              <w:bottom w:w="81" w:type="dxa"/>
              <w:right w:w="81" w:type="dxa"/>
            </w:tcMar>
            <w:vAlign w:val="bottom"/>
            <w:hideMark/>
          </w:tcPr>
          <w:p w:rsidR="002A335B" w:rsidRPr="002A335B" w:rsidRDefault="002A335B" w:rsidP="002A335B">
            <w:pPr>
              <w:spacing w:after="0" w:line="240" w:lineRule="atLeast"/>
              <w:jc w:val="center"/>
              <w:rPr>
                <w:rFonts w:ascii="&amp;quot" w:eastAsia="Times New Roman" w:hAnsi="&amp;quot" w:cs="Times New Roman"/>
                <w:color w:val="003064"/>
                <w:sz w:val="16"/>
                <w:szCs w:val="16"/>
              </w:rPr>
            </w:pPr>
            <w:r w:rsidRPr="002A335B">
              <w:rPr>
                <w:rFonts w:ascii="&amp;quot" w:eastAsia="Times New Roman" w:hAnsi="&amp;quot" w:cs="Times New Roman"/>
                <w:color w:val="003064"/>
                <w:sz w:val="16"/>
                <w:szCs w:val="16"/>
              </w:rPr>
              <w:t>Name</w:t>
            </w:r>
          </w:p>
        </w:tc>
        <w:tc>
          <w:tcPr>
            <w:tcW w:w="1980" w:type="dxa"/>
            <w:tcBorders>
              <w:top w:val="single" w:sz="6" w:space="0" w:color="003064"/>
              <w:left w:val="single" w:sz="6" w:space="0" w:color="003064"/>
              <w:bottom w:val="single" w:sz="6" w:space="0" w:color="003064"/>
              <w:right w:val="single" w:sz="6" w:space="0" w:color="003064"/>
            </w:tcBorders>
            <w:shd w:val="clear" w:color="auto" w:fill="auto"/>
            <w:tcMar>
              <w:top w:w="81" w:type="dxa"/>
              <w:left w:w="81" w:type="dxa"/>
              <w:bottom w:w="81" w:type="dxa"/>
              <w:right w:w="81" w:type="dxa"/>
            </w:tcMar>
            <w:vAlign w:val="bottom"/>
            <w:hideMark/>
          </w:tcPr>
          <w:p w:rsidR="002A335B" w:rsidRPr="002A335B" w:rsidRDefault="002A335B" w:rsidP="002A335B">
            <w:pPr>
              <w:spacing w:after="0" w:line="240" w:lineRule="atLeast"/>
              <w:jc w:val="center"/>
              <w:rPr>
                <w:rFonts w:ascii="&amp;quot" w:eastAsia="Times New Roman" w:hAnsi="&amp;quot" w:cs="Times New Roman"/>
                <w:color w:val="003064"/>
                <w:sz w:val="16"/>
                <w:szCs w:val="16"/>
              </w:rPr>
            </w:pPr>
            <w:r w:rsidRPr="002A335B">
              <w:rPr>
                <w:rFonts w:ascii="&amp;quot" w:eastAsia="Times New Roman" w:hAnsi="&amp;quot" w:cs="Times New Roman"/>
                <w:color w:val="003064"/>
                <w:sz w:val="16"/>
                <w:szCs w:val="16"/>
              </w:rPr>
              <w:t>Available Balance</w:t>
            </w:r>
          </w:p>
        </w:tc>
        <w:tc>
          <w:tcPr>
            <w:tcW w:w="1890" w:type="dxa"/>
            <w:tcBorders>
              <w:top w:val="single" w:sz="6" w:space="0" w:color="003064"/>
              <w:left w:val="single" w:sz="6" w:space="0" w:color="003064"/>
              <w:bottom w:val="single" w:sz="6" w:space="0" w:color="003064"/>
              <w:right w:val="single" w:sz="6" w:space="0" w:color="003064"/>
            </w:tcBorders>
            <w:shd w:val="clear" w:color="auto" w:fill="auto"/>
            <w:tcMar>
              <w:top w:w="81" w:type="dxa"/>
              <w:left w:w="81" w:type="dxa"/>
              <w:bottom w:w="81" w:type="dxa"/>
              <w:right w:w="81" w:type="dxa"/>
            </w:tcMar>
            <w:vAlign w:val="bottom"/>
            <w:hideMark/>
          </w:tcPr>
          <w:p w:rsidR="002A335B" w:rsidRPr="002A335B" w:rsidRDefault="002A335B" w:rsidP="002A335B">
            <w:pPr>
              <w:spacing w:after="0" w:line="240" w:lineRule="atLeast"/>
              <w:jc w:val="center"/>
              <w:rPr>
                <w:rFonts w:ascii="&amp;quot" w:eastAsia="Times New Roman" w:hAnsi="&amp;quot" w:cs="Times New Roman"/>
                <w:color w:val="003064"/>
                <w:sz w:val="16"/>
                <w:szCs w:val="16"/>
              </w:rPr>
            </w:pPr>
            <w:r w:rsidRPr="002A335B">
              <w:rPr>
                <w:rFonts w:ascii="&amp;quot" w:eastAsia="Times New Roman" w:hAnsi="&amp;quot" w:cs="Times New Roman"/>
                <w:color w:val="003064"/>
                <w:sz w:val="16"/>
                <w:szCs w:val="16"/>
              </w:rPr>
              <w:t>Actual Balance</w:t>
            </w:r>
          </w:p>
        </w:tc>
      </w:tr>
      <w:tr w:rsidR="002A335B" w:rsidRPr="002A335B" w:rsidTr="004848AA">
        <w:tc>
          <w:tcPr>
            <w:tcW w:w="3510" w:type="dxa"/>
            <w:tcBorders>
              <w:top w:val="single" w:sz="6" w:space="0" w:color="AEAEAE"/>
              <w:left w:val="single" w:sz="6" w:space="0" w:color="AEAEAE"/>
              <w:bottom w:val="single" w:sz="6" w:space="0" w:color="AEAEAE"/>
              <w:right w:val="single" w:sz="6" w:space="0" w:color="AEAEAE"/>
            </w:tcBorders>
            <w:shd w:val="clear" w:color="auto" w:fill="FFFFFF"/>
            <w:tcMar>
              <w:top w:w="97" w:type="dxa"/>
              <w:left w:w="97" w:type="dxa"/>
              <w:bottom w:w="97" w:type="dxa"/>
              <w:right w:w="97" w:type="dxa"/>
            </w:tcMar>
            <w:vAlign w:val="center"/>
            <w:hideMark/>
          </w:tcPr>
          <w:p w:rsidR="002A335B" w:rsidRPr="002A335B" w:rsidRDefault="002A335B" w:rsidP="002A335B">
            <w:pPr>
              <w:spacing w:after="0" w:line="240" w:lineRule="atLeast"/>
              <w:rPr>
                <w:rFonts w:ascii="&amp;quot" w:eastAsia="Times New Roman" w:hAnsi="&amp;quot" w:cs="Times New Roman"/>
                <w:color w:val="313140"/>
                <w:sz w:val="19"/>
                <w:szCs w:val="19"/>
              </w:rPr>
            </w:pPr>
            <w:hyperlink r:id="rId5" w:tooltip="PRIMARY SHARE" w:history="1">
              <w:r w:rsidRPr="002A335B">
                <w:rPr>
                  <w:rFonts w:ascii="&amp;quot" w:eastAsia="Times New Roman" w:hAnsi="&amp;quot" w:cs="Times New Roman"/>
                  <w:color w:val="333333"/>
                  <w:sz w:val="19"/>
                  <w:szCs w:val="19"/>
                  <w:u w:val="single"/>
                  <w:bdr w:val="none" w:sz="0" w:space="0" w:color="auto" w:frame="1"/>
                </w:rPr>
                <w:t>PRIMARY SHARE</w:t>
              </w:r>
            </w:hyperlink>
            <w:r w:rsidRPr="002A335B">
              <w:rPr>
                <w:rFonts w:ascii="&amp;quot" w:eastAsia="Times New Roman" w:hAnsi="&amp;quot" w:cs="Times New Roman"/>
                <w:color w:val="313140"/>
                <w:sz w:val="19"/>
                <w:szCs w:val="19"/>
              </w:rPr>
              <w:t xml:space="preserve"> </w:t>
            </w:r>
          </w:p>
        </w:tc>
        <w:tc>
          <w:tcPr>
            <w:tcW w:w="1980" w:type="dxa"/>
            <w:tcBorders>
              <w:top w:val="single" w:sz="6" w:space="0" w:color="AEAEAE"/>
              <w:left w:val="single" w:sz="6" w:space="0" w:color="AEAEAE"/>
              <w:bottom w:val="single" w:sz="6" w:space="0" w:color="AEAEAE"/>
              <w:right w:val="single" w:sz="6" w:space="0" w:color="AEAEAE"/>
            </w:tcBorders>
            <w:shd w:val="clear" w:color="auto" w:fill="auto"/>
            <w:tcMar>
              <w:top w:w="97" w:type="dxa"/>
              <w:left w:w="97" w:type="dxa"/>
              <w:bottom w:w="97" w:type="dxa"/>
              <w:right w:w="97" w:type="dxa"/>
            </w:tcMar>
            <w:vAlign w:val="center"/>
            <w:hideMark/>
          </w:tcPr>
          <w:p w:rsidR="002A335B" w:rsidRPr="002A335B" w:rsidRDefault="002A335B" w:rsidP="002A335B">
            <w:pPr>
              <w:spacing w:after="0" w:line="240" w:lineRule="atLeast"/>
              <w:jc w:val="right"/>
              <w:rPr>
                <w:rFonts w:ascii="&amp;quot" w:eastAsia="Times New Roman" w:hAnsi="&amp;quot" w:cs="Times New Roman"/>
                <w:color w:val="313140"/>
                <w:sz w:val="19"/>
                <w:szCs w:val="19"/>
              </w:rPr>
            </w:pPr>
            <w:hyperlink r:id="rId6" w:history="1">
              <w:r w:rsidRPr="002A335B">
                <w:rPr>
                  <w:rFonts w:ascii="&amp;quot" w:eastAsia="Times New Roman" w:hAnsi="&amp;quot" w:cs="Times New Roman"/>
                  <w:color w:val="333333"/>
                  <w:sz w:val="19"/>
                  <w:szCs w:val="19"/>
                  <w:u w:val="single"/>
                  <w:bdr w:val="none" w:sz="0" w:space="0" w:color="auto" w:frame="1"/>
                </w:rPr>
                <w:t>$0.00</w:t>
              </w:r>
            </w:hyperlink>
            <w:r w:rsidRPr="002A335B">
              <w:rPr>
                <w:rFonts w:ascii="&amp;quot" w:eastAsia="Times New Roman" w:hAnsi="&amp;quot" w:cs="Times New Roman"/>
                <w:color w:val="313140"/>
                <w:sz w:val="19"/>
                <w:szCs w:val="19"/>
              </w:rPr>
              <w:t xml:space="preserve"> </w:t>
            </w:r>
          </w:p>
        </w:tc>
        <w:tc>
          <w:tcPr>
            <w:tcW w:w="1890" w:type="dxa"/>
            <w:tcBorders>
              <w:top w:val="single" w:sz="6" w:space="0" w:color="AEAEAE"/>
              <w:left w:val="single" w:sz="6" w:space="0" w:color="AEAEAE"/>
              <w:bottom w:val="single" w:sz="6" w:space="0" w:color="AEAEAE"/>
              <w:right w:val="single" w:sz="6" w:space="0" w:color="AEAEAE"/>
            </w:tcBorders>
            <w:shd w:val="clear" w:color="auto" w:fill="FFFFFF"/>
            <w:tcMar>
              <w:top w:w="97" w:type="dxa"/>
              <w:left w:w="97" w:type="dxa"/>
              <w:bottom w:w="97" w:type="dxa"/>
              <w:right w:w="97" w:type="dxa"/>
            </w:tcMar>
            <w:vAlign w:val="center"/>
            <w:hideMark/>
          </w:tcPr>
          <w:p w:rsidR="002A335B" w:rsidRPr="002A335B" w:rsidRDefault="002A335B" w:rsidP="002A335B">
            <w:pPr>
              <w:spacing w:after="0" w:line="240" w:lineRule="atLeast"/>
              <w:jc w:val="right"/>
              <w:rPr>
                <w:rFonts w:ascii="&amp;quot" w:eastAsia="Times New Roman" w:hAnsi="&amp;quot" w:cs="Times New Roman"/>
                <w:color w:val="313140"/>
                <w:sz w:val="19"/>
                <w:szCs w:val="19"/>
              </w:rPr>
            </w:pPr>
            <w:r w:rsidRPr="002A335B">
              <w:rPr>
                <w:rFonts w:ascii="&amp;quot" w:eastAsia="Times New Roman" w:hAnsi="&amp;quot" w:cs="Times New Roman"/>
                <w:color w:val="313140"/>
                <w:sz w:val="19"/>
                <w:szCs w:val="19"/>
              </w:rPr>
              <w:t>$0.00</w:t>
            </w:r>
          </w:p>
        </w:tc>
      </w:tr>
      <w:tr w:rsidR="002A335B" w:rsidRPr="002A335B" w:rsidTr="004848AA">
        <w:tc>
          <w:tcPr>
            <w:tcW w:w="3510" w:type="dxa"/>
            <w:tcBorders>
              <w:top w:val="single" w:sz="6" w:space="0" w:color="AEAEAE"/>
              <w:left w:val="single" w:sz="6" w:space="0" w:color="AEAEAE"/>
              <w:bottom w:val="single" w:sz="6" w:space="0" w:color="AEAEAE"/>
              <w:right w:val="single" w:sz="6" w:space="0" w:color="AEAEAE"/>
            </w:tcBorders>
            <w:shd w:val="clear" w:color="auto" w:fill="C9D8FA"/>
            <w:tcMar>
              <w:top w:w="97" w:type="dxa"/>
              <w:left w:w="97" w:type="dxa"/>
              <w:bottom w:w="97" w:type="dxa"/>
              <w:right w:w="97" w:type="dxa"/>
            </w:tcMar>
            <w:vAlign w:val="center"/>
            <w:hideMark/>
          </w:tcPr>
          <w:p w:rsidR="002A335B" w:rsidRPr="002A335B" w:rsidRDefault="002A335B" w:rsidP="002A335B">
            <w:pPr>
              <w:spacing w:after="0" w:line="240" w:lineRule="atLeast"/>
              <w:rPr>
                <w:rFonts w:ascii="&amp;quot" w:eastAsia="Times New Roman" w:hAnsi="&amp;quot" w:cs="Times New Roman"/>
                <w:color w:val="313140"/>
                <w:sz w:val="19"/>
                <w:szCs w:val="19"/>
              </w:rPr>
            </w:pPr>
            <w:hyperlink r:id="rId7" w:tooltip="OCCUPANCY TAX" w:history="1">
              <w:r w:rsidRPr="002A335B">
                <w:rPr>
                  <w:rFonts w:ascii="&amp;quot" w:eastAsia="Times New Roman" w:hAnsi="&amp;quot" w:cs="Times New Roman"/>
                  <w:color w:val="333333"/>
                  <w:sz w:val="19"/>
                  <w:szCs w:val="19"/>
                  <w:u w:val="single"/>
                  <w:bdr w:val="none" w:sz="0" w:space="0" w:color="auto" w:frame="1"/>
                </w:rPr>
                <w:t>OCCUPANCY TAX</w:t>
              </w:r>
            </w:hyperlink>
            <w:r w:rsidRPr="002A335B">
              <w:rPr>
                <w:rFonts w:ascii="&amp;quot" w:eastAsia="Times New Roman" w:hAnsi="&amp;quot" w:cs="Times New Roman"/>
                <w:color w:val="313140"/>
                <w:sz w:val="19"/>
                <w:szCs w:val="19"/>
              </w:rPr>
              <w:t xml:space="preserve"> </w:t>
            </w:r>
          </w:p>
        </w:tc>
        <w:tc>
          <w:tcPr>
            <w:tcW w:w="1980" w:type="dxa"/>
            <w:tcBorders>
              <w:top w:val="single" w:sz="6" w:space="0" w:color="AEAEAE"/>
              <w:left w:val="single" w:sz="6" w:space="0" w:color="AEAEAE"/>
              <w:bottom w:val="single" w:sz="6" w:space="0" w:color="AEAEAE"/>
              <w:right w:val="single" w:sz="6" w:space="0" w:color="AEAEAE"/>
            </w:tcBorders>
            <w:shd w:val="clear" w:color="auto" w:fill="C9D8FA"/>
            <w:tcMar>
              <w:top w:w="97" w:type="dxa"/>
              <w:left w:w="97" w:type="dxa"/>
              <w:bottom w:w="97" w:type="dxa"/>
              <w:right w:w="97" w:type="dxa"/>
            </w:tcMar>
            <w:vAlign w:val="center"/>
            <w:hideMark/>
          </w:tcPr>
          <w:p w:rsidR="002A335B" w:rsidRPr="002A335B" w:rsidRDefault="002A335B" w:rsidP="002A335B">
            <w:pPr>
              <w:spacing w:after="0" w:line="240" w:lineRule="atLeast"/>
              <w:jc w:val="right"/>
              <w:rPr>
                <w:rFonts w:ascii="&amp;quot" w:eastAsia="Times New Roman" w:hAnsi="&amp;quot" w:cs="Times New Roman"/>
                <w:color w:val="313140"/>
                <w:sz w:val="19"/>
                <w:szCs w:val="19"/>
              </w:rPr>
            </w:pPr>
            <w:r w:rsidRPr="002A335B">
              <w:rPr>
                <w:rFonts w:ascii="&amp;quot" w:eastAsia="Times New Roman" w:hAnsi="&amp;quot" w:cs="Times New Roman"/>
                <w:color w:val="313140"/>
                <w:sz w:val="19"/>
                <w:szCs w:val="19"/>
              </w:rPr>
              <w:t>$34,785.95</w:t>
            </w:r>
          </w:p>
        </w:tc>
        <w:tc>
          <w:tcPr>
            <w:tcW w:w="1890" w:type="dxa"/>
            <w:tcBorders>
              <w:top w:val="single" w:sz="6" w:space="0" w:color="AEAEAE"/>
              <w:left w:val="single" w:sz="6" w:space="0" w:color="AEAEAE"/>
              <w:bottom w:val="single" w:sz="6" w:space="0" w:color="AEAEAE"/>
              <w:right w:val="single" w:sz="6" w:space="0" w:color="AEAEAE"/>
            </w:tcBorders>
            <w:shd w:val="clear" w:color="auto" w:fill="C9D8FA"/>
            <w:tcMar>
              <w:top w:w="97" w:type="dxa"/>
              <w:left w:w="97" w:type="dxa"/>
              <w:bottom w:w="97" w:type="dxa"/>
              <w:right w:w="97" w:type="dxa"/>
            </w:tcMar>
            <w:vAlign w:val="center"/>
            <w:hideMark/>
          </w:tcPr>
          <w:p w:rsidR="002A335B" w:rsidRPr="002A335B" w:rsidRDefault="002A335B" w:rsidP="002A335B">
            <w:pPr>
              <w:spacing w:after="0" w:line="240" w:lineRule="atLeast"/>
              <w:jc w:val="right"/>
              <w:rPr>
                <w:rFonts w:ascii="&amp;quot" w:eastAsia="Times New Roman" w:hAnsi="&amp;quot" w:cs="Times New Roman"/>
                <w:color w:val="313140"/>
                <w:sz w:val="19"/>
                <w:szCs w:val="19"/>
              </w:rPr>
            </w:pPr>
            <w:r w:rsidRPr="002A335B">
              <w:rPr>
                <w:rFonts w:ascii="&amp;quot" w:eastAsia="Times New Roman" w:hAnsi="&amp;quot" w:cs="Times New Roman"/>
                <w:color w:val="313140"/>
                <w:sz w:val="19"/>
                <w:szCs w:val="19"/>
              </w:rPr>
              <w:t>$34,785.95</w:t>
            </w:r>
          </w:p>
        </w:tc>
      </w:tr>
      <w:tr w:rsidR="002A335B" w:rsidRPr="002A335B" w:rsidTr="004848AA">
        <w:tc>
          <w:tcPr>
            <w:tcW w:w="3510" w:type="dxa"/>
            <w:tcBorders>
              <w:top w:val="single" w:sz="6" w:space="0" w:color="AEAEAE"/>
              <w:left w:val="single" w:sz="6" w:space="0" w:color="AEAEAE"/>
              <w:bottom w:val="single" w:sz="6" w:space="0" w:color="AEAEAE"/>
              <w:right w:val="single" w:sz="6" w:space="0" w:color="AEAEAE"/>
            </w:tcBorders>
            <w:shd w:val="clear" w:color="auto" w:fill="FFFFFF"/>
            <w:tcMar>
              <w:top w:w="97" w:type="dxa"/>
              <w:left w:w="97" w:type="dxa"/>
              <w:bottom w:w="97" w:type="dxa"/>
              <w:right w:w="97" w:type="dxa"/>
            </w:tcMar>
            <w:vAlign w:val="center"/>
            <w:hideMark/>
          </w:tcPr>
          <w:p w:rsidR="002A335B" w:rsidRPr="002A335B" w:rsidRDefault="002A335B" w:rsidP="002A335B">
            <w:pPr>
              <w:spacing w:after="0" w:line="240" w:lineRule="atLeast"/>
              <w:rPr>
                <w:rFonts w:ascii="&amp;quot" w:eastAsia="Times New Roman" w:hAnsi="&amp;quot" w:cs="Times New Roman"/>
                <w:color w:val="313140"/>
                <w:sz w:val="19"/>
                <w:szCs w:val="19"/>
              </w:rPr>
            </w:pPr>
            <w:hyperlink r:id="rId8" w:tooltip="CHECKING" w:history="1">
              <w:r w:rsidRPr="002A335B">
                <w:rPr>
                  <w:rFonts w:ascii="&amp;quot" w:eastAsia="Times New Roman" w:hAnsi="&amp;quot" w:cs="Times New Roman"/>
                  <w:color w:val="333333"/>
                  <w:sz w:val="19"/>
                  <w:szCs w:val="19"/>
                  <w:u w:val="single"/>
                  <w:bdr w:val="none" w:sz="0" w:space="0" w:color="auto" w:frame="1"/>
                </w:rPr>
                <w:t>CHECKING</w:t>
              </w:r>
            </w:hyperlink>
            <w:r w:rsidRPr="002A335B">
              <w:rPr>
                <w:rFonts w:ascii="&amp;quot" w:eastAsia="Times New Roman" w:hAnsi="&amp;quot" w:cs="Times New Roman"/>
                <w:color w:val="313140"/>
                <w:sz w:val="19"/>
                <w:szCs w:val="19"/>
              </w:rPr>
              <w:t xml:space="preserve"> </w:t>
            </w:r>
          </w:p>
        </w:tc>
        <w:tc>
          <w:tcPr>
            <w:tcW w:w="1980" w:type="dxa"/>
            <w:tcBorders>
              <w:top w:val="single" w:sz="6" w:space="0" w:color="AEAEAE"/>
              <w:left w:val="single" w:sz="6" w:space="0" w:color="AEAEAE"/>
              <w:bottom w:val="single" w:sz="6" w:space="0" w:color="AEAEAE"/>
              <w:right w:val="single" w:sz="6" w:space="0" w:color="AEAEAE"/>
            </w:tcBorders>
            <w:shd w:val="clear" w:color="auto" w:fill="FFFFFF"/>
            <w:tcMar>
              <w:top w:w="97" w:type="dxa"/>
              <w:left w:w="97" w:type="dxa"/>
              <w:bottom w:w="97" w:type="dxa"/>
              <w:right w:w="97" w:type="dxa"/>
            </w:tcMar>
            <w:vAlign w:val="center"/>
            <w:hideMark/>
          </w:tcPr>
          <w:p w:rsidR="002A335B" w:rsidRPr="002A335B" w:rsidRDefault="002A335B" w:rsidP="002A335B">
            <w:pPr>
              <w:spacing w:after="0" w:line="240" w:lineRule="atLeast"/>
              <w:jc w:val="right"/>
              <w:rPr>
                <w:rFonts w:ascii="&amp;quot" w:eastAsia="Times New Roman" w:hAnsi="&amp;quot" w:cs="Times New Roman"/>
                <w:color w:val="313140"/>
                <w:sz w:val="19"/>
                <w:szCs w:val="19"/>
              </w:rPr>
            </w:pPr>
            <w:r w:rsidRPr="002A335B">
              <w:rPr>
                <w:rFonts w:ascii="&amp;quot" w:eastAsia="Times New Roman" w:hAnsi="&amp;quot" w:cs="Times New Roman"/>
                <w:color w:val="313140"/>
                <w:sz w:val="19"/>
                <w:szCs w:val="19"/>
              </w:rPr>
              <w:t>$348,120.43</w:t>
            </w:r>
          </w:p>
        </w:tc>
        <w:tc>
          <w:tcPr>
            <w:tcW w:w="1890" w:type="dxa"/>
            <w:tcBorders>
              <w:top w:val="single" w:sz="6" w:space="0" w:color="AEAEAE"/>
              <w:left w:val="single" w:sz="6" w:space="0" w:color="AEAEAE"/>
              <w:bottom w:val="single" w:sz="6" w:space="0" w:color="AEAEAE"/>
              <w:right w:val="single" w:sz="6" w:space="0" w:color="AEAEAE"/>
            </w:tcBorders>
            <w:shd w:val="clear" w:color="auto" w:fill="FFFFFF"/>
            <w:tcMar>
              <w:top w:w="97" w:type="dxa"/>
              <w:left w:w="97" w:type="dxa"/>
              <w:bottom w:w="97" w:type="dxa"/>
              <w:right w:w="97" w:type="dxa"/>
            </w:tcMar>
            <w:vAlign w:val="center"/>
            <w:hideMark/>
          </w:tcPr>
          <w:p w:rsidR="002A335B" w:rsidRPr="002A335B" w:rsidRDefault="002A335B" w:rsidP="002A335B">
            <w:pPr>
              <w:spacing w:after="0" w:line="240" w:lineRule="atLeast"/>
              <w:jc w:val="right"/>
              <w:rPr>
                <w:rFonts w:ascii="&amp;quot" w:eastAsia="Times New Roman" w:hAnsi="&amp;quot" w:cs="Times New Roman"/>
                <w:color w:val="313140"/>
                <w:sz w:val="19"/>
                <w:szCs w:val="19"/>
              </w:rPr>
            </w:pPr>
            <w:r w:rsidRPr="002A335B">
              <w:rPr>
                <w:rFonts w:ascii="&amp;quot" w:eastAsia="Times New Roman" w:hAnsi="&amp;quot" w:cs="Times New Roman"/>
                <w:color w:val="313140"/>
                <w:sz w:val="19"/>
                <w:szCs w:val="19"/>
              </w:rPr>
              <w:t>$348,120.43</w:t>
            </w:r>
          </w:p>
        </w:tc>
      </w:tr>
      <w:tr w:rsidR="002A335B" w:rsidRPr="002A335B" w:rsidTr="002A335B">
        <w:tc>
          <w:tcPr>
            <w:tcW w:w="3510" w:type="dxa"/>
            <w:tcBorders>
              <w:top w:val="single" w:sz="6" w:space="0" w:color="AEAEAE"/>
              <w:left w:val="single" w:sz="6" w:space="0" w:color="AEAEAE"/>
              <w:bottom w:val="single" w:sz="6" w:space="0" w:color="AEAEAE"/>
              <w:right w:val="single" w:sz="6" w:space="0" w:color="AEAEAE"/>
            </w:tcBorders>
            <w:shd w:val="clear" w:color="auto" w:fill="C9D8FA"/>
            <w:tcMar>
              <w:top w:w="97" w:type="dxa"/>
              <w:left w:w="97" w:type="dxa"/>
              <w:bottom w:w="97" w:type="dxa"/>
              <w:right w:w="97" w:type="dxa"/>
            </w:tcMar>
            <w:vAlign w:val="center"/>
            <w:hideMark/>
          </w:tcPr>
          <w:p w:rsidR="002A335B" w:rsidRPr="002A335B" w:rsidRDefault="002A335B" w:rsidP="002A335B">
            <w:pPr>
              <w:spacing w:after="0" w:line="240" w:lineRule="atLeast"/>
              <w:rPr>
                <w:rFonts w:ascii="&amp;quot" w:eastAsia="Times New Roman" w:hAnsi="&amp;quot" w:cs="Times New Roman"/>
                <w:color w:val="313140"/>
                <w:sz w:val="19"/>
                <w:szCs w:val="19"/>
              </w:rPr>
            </w:pPr>
            <w:hyperlink r:id="rId9" w:tooltip="SALES TAX SAVIN" w:history="1">
              <w:r w:rsidRPr="002A335B">
                <w:rPr>
                  <w:rFonts w:ascii="&amp;quot" w:eastAsia="Times New Roman" w:hAnsi="&amp;quot" w:cs="Times New Roman"/>
                  <w:color w:val="333333"/>
                  <w:sz w:val="19"/>
                  <w:szCs w:val="19"/>
                  <w:u w:val="single"/>
                  <w:bdr w:val="none" w:sz="0" w:space="0" w:color="auto" w:frame="1"/>
                </w:rPr>
                <w:t xml:space="preserve">SALES TAX </w:t>
              </w:r>
              <w:proofErr w:type="spellStart"/>
              <w:r w:rsidRPr="002A335B">
                <w:rPr>
                  <w:rFonts w:ascii="&amp;quot" w:eastAsia="Times New Roman" w:hAnsi="&amp;quot" w:cs="Times New Roman"/>
                  <w:color w:val="333333"/>
                  <w:sz w:val="19"/>
                  <w:szCs w:val="19"/>
                  <w:u w:val="single"/>
                  <w:bdr w:val="none" w:sz="0" w:space="0" w:color="auto" w:frame="1"/>
                </w:rPr>
                <w:t>SAVIN</w:t>
              </w:r>
              <w:proofErr w:type="spellEnd"/>
            </w:hyperlink>
            <w:r w:rsidRPr="002A335B">
              <w:rPr>
                <w:rFonts w:ascii="&amp;quot" w:eastAsia="Times New Roman" w:hAnsi="&amp;quot" w:cs="Times New Roman"/>
                <w:color w:val="313140"/>
                <w:sz w:val="19"/>
                <w:szCs w:val="19"/>
              </w:rPr>
              <w:t xml:space="preserve"> </w:t>
            </w:r>
          </w:p>
        </w:tc>
        <w:tc>
          <w:tcPr>
            <w:tcW w:w="1980" w:type="dxa"/>
            <w:tcBorders>
              <w:top w:val="single" w:sz="6" w:space="0" w:color="AEAEAE"/>
              <w:left w:val="single" w:sz="6" w:space="0" w:color="AEAEAE"/>
              <w:bottom w:val="single" w:sz="6" w:space="0" w:color="AEAEAE"/>
              <w:right w:val="single" w:sz="6" w:space="0" w:color="AEAEAE"/>
            </w:tcBorders>
            <w:shd w:val="clear" w:color="auto" w:fill="C6D9F1"/>
            <w:tcMar>
              <w:top w:w="97" w:type="dxa"/>
              <w:left w:w="97" w:type="dxa"/>
              <w:bottom w:w="97" w:type="dxa"/>
              <w:right w:w="97" w:type="dxa"/>
            </w:tcMar>
            <w:vAlign w:val="center"/>
            <w:hideMark/>
          </w:tcPr>
          <w:p w:rsidR="002A335B" w:rsidRPr="002A335B" w:rsidRDefault="002A335B" w:rsidP="002A335B">
            <w:pPr>
              <w:spacing w:after="0" w:line="240" w:lineRule="atLeast"/>
              <w:jc w:val="right"/>
              <w:rPr>
                <w:rFonts w:ascii="&amp;quot" w:eastAsia="Times New Roman" w:hAnsi="&amp;quot" w:cs="Times New Roman"/>
                <w:color w:val="313140"/>
                <w:sz w:val="19"/>
                <w:szCs w:val="19"/>
              </w:rPr>
            </w:pPr>
            <w:hyperlink r:id="rId10" w:history="1">
              <w:r w:rsidRPr="002A335B">
                <w:rPr>
                  <w:rFonts w:ascii="&amp;quot" w:eastAsia="Times New Roman" w:hAnsi="&amp;quot" w:cs="Times New Roman"/>
                  <w:color w:val="333333"/>
                  <w:sz w:val="19"/>
                  <w:szCs w:val="19"/>
                  <w:u w:val="single"/>
                  <w:bdr w:val="none" w:sz="0" w:space="0" w:color="auto" w:frame="1"/>
                </w:rPr>
                <w:t>$249,538.92</w:t>
              </w:r>
            </w:hyperlink>
            <w:r w:rsidRPr="002A335B">
              <w:rPr>
                <w:rFonts w:ascii="&amp;quot" w:eastAsia="Times New Roman" w:hAnsi="&amp;quot" w:cs="Times New Roman"/>
                <w:color w:val="313140"/>
                <w:sz w:val="19"/>
                <w:szCs w:val="19"/>
              </w:rPr>
              <w:t xml:space="preserve"> </w:t>
            </w:r>
          </w:p>
        </w:tc>
        <w:tc>
          <w:tcPr>
            <w:tcW w:w="1890" w:type="dxa"/>
            <w:tcBorders>
              <w:top w:val="single" w:sz="6" w:space="0" w:color="AEAEAE"/>
              <w:left w:val="single" w:sz="6" w:space="0" w:color="AEAEAE"/>
              <w:bottom w:val="single" w:sz="6" w:space="0" w:color="AEAEAE"/>
              <w:right w:val="single" w:sz="6" w:space="0" w:color="AEAEAE"/>
            </w:tcBorders>
            <w:shd w:val="clear" w:color="auto" w:fill="C9D8FA"/>
            <w:tcMar>
              <w:top w:w="97" w:type="dxa"/>
              <w:left w:w="97" w:type="dxa"/>
              <w:bottom w:w="97" w:type="dxa"/>
              <w:right w:w="97" w:type="dxa"/>
            </w:tcMar>
            <w:vAlign w:val="center"/>
            <w:hideMark/>
          </w:tcPr>
          <w:p w:rsidR="002A335B" w:rsidRPr="002A335B" w:rsidRDefault="002A335B" w:rsidP="002A335B">
            <w:pPr>
              <w:spacing w:after="0" w:line="240" w:lineRule="atLeast"/>
              <w:jc w:val="right"/>
              <w:rPr>
                <w:rFonts w:ascii="&amp;quot" w:eastAsia="Times New Roman" w:hAnsi="&amp;quot" w:cs="Times New Roman"/>
                <w:color w:val="313140"/>
                <w:sz w:val="19"/>
                <w:szCs w:val="19"/>
              </w:rPr>
            </w:pPr>
            <w:r w:rsidRPr="002A335B">
              <w:rPr>
                <w:rFonts w:ascii="&amp;quot" w:eastAsia="Times New Roman" w:hAnsi="&amp;quot" w:cs="Times New Roman"/>
                <w:color w:val="313140"/>
                <w:sz w:val="19"/>
                <w:szCs w:val="19"/>
              </w:rPr>
              <w:t>$249,563.92</w:t>
            </w:r>
          </w:p>
        </w:tc>
      </w:tr>
      <w:tr w:rsidR="002A335B" w:rsidRPr="002A335B" w:rsidTr="004848AA">
        <w:tc>
          <w:tcPr>
            <w:tcW w:w="3510" w:type="dxa"/>
            <w:tcBorders>
              <w:top w:val="single" w:sz="6" w:space="0" w:color="AEAEAE"/>
              <w:left w:val="single" w:sz="6" w:space="0" w:color="AEAEAE"/>
              <w:bottom w:val="single" w:sz="6" w:space="0" w:color="AEAEAE"/>
              <w:right w:val="single" w:sz="6" w:space="0" w:color="AEAEAE"/>
            </w:tcBorders>
            <w:shd w:val="clear" w:color="auto" w:fill="FFFFFF"/>
            <w:tcMar>
              <w:top w:w="97" w:type="dxa"/>
              <w:left w:w="97" w:type="dxa"/>
              <w:bottom w:w="97" w:type="dxa"/>
              <w:right w:w="97" w:type="dxa"/>
            </w:tcMar>
            <w:vAlign w:val="center"/>
            <w:hideMark/>
          </w:tcPr>
          <w:p w:rsidR="002A335B" w:rsidRPr="002A335B" w:rsidRDefault="002A335B" w:rsidP="002A335B">
            <w:pPr>
              <w:spacing w:after="0" w:line="240" w:lineRule="atLeast"/>
              <w:rPr>
                <w:rFonts w:ascii="&amp;quot" w:eastAsia="Times New Roman" w:hAnsi="&amp;quot" w:cs="Times New Roman"/>
                <w:color w:val="313140"/>
                <w:sz w:val="19"/>
                <w:szCs w:val="19"/>
              </w:rPr>
            </w:pPr>
            <w:hyperlink r:id="rId11" w:tooltip="HARBOR" w:history="1">
              <w:r w:rsidRPr="002A335B">
                <w:rPr>
                  <w:rFonts w:ascii="&amp;quot" w:eastAsia="Times New Roman" w:hAnsi="&amp;quot" w:cs="Times New Roman"/>
                  <w:color w:val="333333"/>
                  <w:sz w:val="19"/>
                  <w:szCs w:val="19"/>
                  <w:u w:val="single"/>
                  <w:bdr w:val="none" w:sz="0" w:space="0" w:color="auto" w:frame="1"/>
                </w:rPr>
                <w:t>HARBOR</w:t>
              </w:r>
            </w:hyperlink>
            <w:r w:rsidRPr="002A335B">
              <w:rPr>
                <w:rFonts w:ascii="&amp;quot" w:eastAsia="Times New Roman" w:hAnsi="&amp;quot" w:cs="Times New Roman"/>
                <w:color w:val="313140"/>
                <w:sz w:val="19"/>
                <w:szCs w:val="19"/>
              </w:rPr>
              <w:t xml:space="preserve"> </w:t>
            </w:r>
          </w:p>
        </w:tc>
        <w:tc>
          <w:tcPr>
            <w:tcW w:w="1980" w:type="dxa"/>
            <w:tcBorders>
              <w:top w:val="single" w:sz="6" w:space="0" w:color="AEAEAE"/>
              <w:left w:val="single" w:sz="6" w:space="0" w:color="AEAEAE"/>
              <w:bottom w:val="single" w:sz="6" w:space="0" w:color="AEAEAE"/>
              <w:right w:val="single" w:sz="6" w:space="0" w:color="AEAEAE"/>
            </w:tcBorders>
            <w:shd w:val="clear" w:color="auto" w:fill="FFFFFF"/>
            <w:tcMar>
              <w:top w:w="97" w:type="dxa"/>
              <w:left w:w="97" w:type="dxa"/>
              <w:bottom w:w="97" w:type="dxa"/>
              <w:right w:w="97" w:type="dxa"/>
            </w:tcMar>
            <w:vAlign w:val="center"/>
            <w:hideMark/>
          </w:tcPr>
          <w:p w:rsidR="002A335B" w:rsidRPr="002A335B" w:rsidRDefault="002A335B" w:rsidP="002A335B">
            <w:pPr>
              <w:spacing w:after="0" w:line="240" w:lineRule="atLeast"/>
              <w:jc w:val="right"/>
              <w:rPr>
                <w:rFonts w:ascii="&amp;quot" w:eastAsia="Times New Roman" w:hAnsi="&amp;quot" w:cs="Times New Roman"/>
                <w:color w:val="313140"/>
                <w:sz w:val="19"/>
                <w:szCs w:val="19"/>
              </w:rPr>
            </w:pPr>
            <w:r w:rsidRPr="002A335B">
              <w:rPr>
                <w:rFonts w:ascii="&amp;quot" w:eastAsia="Times New Roman" w:hAnsi="&amp;quot" w:cs="Times New Roman"/>
                <w:color w:val="313140"/>
                <w:sz w:val="19"/>
                <w:szCs w:val="19"/>
              </w:rPr>
              <w:t>$69,370.54</w:t>
            </w:r>
          </w:p>
        </w:tc>
        <w:tc>
          <w:tcPr>
            <w:tcW w:w="1890" w:type="dxa"/>
            <w:tcBorders>
              <w:top w:val="single" w:sz="6" w:space="0" w:color="AEAEAE"/>
              <w:left w:val="single" w:sz="6" w:space="0" w:color="AEAEAE"/>
              <w:bottom w:val="single" w:sz="6" w:space="0" w:color="AEAEAE"/>
              <w:right w:val="single" w:sz="6" w:space="0" w:color="AEAEAE"/>
            </w:tcBorders>
            <w:shd w:val="clear" w:color="auto" w:fill="FFFFFF"/>
            <w:tcMar>
              <w:top w:w="97" w:type="dxa"/>
              <w:left w:w="97" w:type="dxa"/>
              <w:bottom w:w="97" w:type="dxa"/>
              <w:right w:w="97" w:type="dxa"/>
            </w:tcMar>
            <w:vAlign w:val="center"/>
            <w:hideMark/>
          </w:tcPr>
          <w:p w:rsidR="002A335B" w:rsidRPr="002A335B" w:rsidRDefault="002A335B" w:rsidP="002A335B">
            <w:pPr>
              <w:spacing w:after="0" w:line="240" w:lineRule="atLeast"/>
              <w:jc w:val="right"/>
              <w:rPr>
                <w:rFonts w:ascii="&amp;quot" w:eastAsia="Times New Roman" w:hAnsi="&amp;quot" w:cs="Times New Roman"/>
                <w:color w:val="313140"/>
                <w:sz w:val="19"/>
                <w:szCs w:val="19"/>
              </w:rPr>
            </w:pPr>
            <w:r w:rsidRPr="002A335B">
              <w:rPr>
                <w:rFonts w:ascii="&amp;quot" w:eastAsia="Times New Roman" w:hAnsi="&amp;quot" w:cs="Times New Roman"/>
                <w:color w:val="313140"/>
                <w:sz w:val="19"/>
                <w:szCs w:val="19"/>
              </w:rPr>
              <w:t>$69,370.54</w:t>
            </w:r>
          </w:p>
        </w:tc>
      </w:tr>
      <w:tr w:rsidR="002A335B" w:rsidRPr="002A335B" w:rsidTr="002A335B">
        <w:tc>
          <w:tcPr>
            <w:tcW w:w="3510" w:type="dxa"/>
            <w:tcBorders>
              <w:top w:val="single" w:sz="6" w:space="0" w:color="AEAEAE"/>
              <w:left w:val="single" w:sz="6" w:space="0" w:color="AEAEAE"/>
              <w:bottom w:val="single" w:sz="6" w:space="0" w:color="AEAEAE"/>
              <w:right w:val="single" w:sz="6" w:space="0" w:color="AEAEAE"/>
            </w:tcBorders>
            <w:shd w:val="clear" w:color="auto" w:fill="C9D8FA"/>
            <w:tcMar>
              <w:top w:w="97" w:type="dxa"/>
              <w:left w:w="97" w:type="dxa"/>
              <w:bottom w:w="97" w:type="dxa"/>
              <w:right w:w="97" w:type="dxa"/>
            </w:tcMar>
            <w:vAlign w:val="center"/>
            <w:hideMark/>
          </w:tcPr>
          <w:p w:rsidR="002A335B" w:rsidRPr="002A335B" w:rsidRDefault="002A335B" w:rsidP="002A335B">
            <w:pPr>
              <w:spacing w:after="0" w:line="240" w:lineRule="atLeast"/>
              <w:rPr>
                <w:rFonts w:ascii="&amp;quot" w:eastAsia="Times New Roman" w:hAnsi="&amp;quot" w:cs="Times New Roman"/>
                <w:color w:val="313140"/>
                <w:sz w:val="19"/>
                <w:szCs w:val="19"/>
              </w:rPr>
            </w:pPr>
            <w:hyperlink r:id="rId12" w:tooltip="FISHERIES" w:history="1">
              <w:r w:rsidRPr="002A335B">
                <w:rPr>
                  <w:rFonts w:ascii="&amp;quot" w:eastAsia="Times New Roman" w:hAnsi="&amp;quot" w:cs="Times New Roman"/>
                  <w:color w:val="333333"/>
                  <w:sz w:val="19"/>
                  <w:szCs w:val="19"/>
                  <w:u w:val="single"/>
                  <w:bdr w:val="none" w:sz="0" w:space="0" w:color="auto" w:frame="1"/>
                </w:rPr>
                <w:t>FISHERIES</w:t>
              </w:r>
            </w:hyperlink>
            <w:r w:rsidRPr="002A335B">
              <w:rPr>
                <w:rFonts w:ascii="&amp;quot" w:eastAsia="Times New Roman" w:hAnsi="&amp;quot" w:cs="Times New Roman"/>
                <w:color w:val="313140"/>
                <w:sz w:val="19"/>
                <w:szCs w:val="19"/>
              </w:rPr>
              <w:t xml:space="preserve"> </w:t>
            </w:r>
          </w:p>
        </w:tc>
        <w:tc>
          <w:tcPr>
            <w:tcW w:w="1980" w:type="dxa"/>
            <w:tcBorders>
              <w:top w:val="single" w:sz="6" w:space="0" w:color="AEAEAE"/>
              <w:left w:val="single" w:sz="6" w:space="0" w:color="AEAEAE"/>
              <w:bottom w:val="single" w:sz="6" w:space="0" w:color="AEAEAE"/>
              <w:right w:val="single" w:sz="6" w:space="0" w:color="AEAEAE"/>
            </w:tcBorders>
            <w:shd w:val="clear" w:color="auto" w:fill="C6D9F1"/>
            <w:tcMar>
              <w:top w:w="97" w:type="dxa"/>
              <w:left w:w="97" w:type="dxa"/>
              <w:bottom w:w="97" w:type="dxa"/>
              <w:right w:w="97" w:type="dxa"/>
            </w:tcMar>
            <w:vAlign w:val="center"/>
            <w:hideMark/>
          </w:tcPr>
          <w:p w:rsidR="002A335B" w:rsidRPr="002A335B" w:rsidRDefault="002A335B" w:rsidP="002A335B">
            <w:pPr>
              <w:spacing w:after="0" w:line="240" w:lineRule="atLeast"/>
              <w:jc w:val="right"/>
              <w:rPr>
                <w:rFonts w:ascii="&amp;quot" w:eastAsia="Times New Roman" w:hAnsi="&amp;quot" w:cs="Times New Roman"/>
                <w:color w:val="313140"/>
                <w:sz w:val="19"/>
                <w:szCs w:val="19"/>
              </w:rPr>
            </w:pPr>
            <w:hyperlink r:id="rId13" w:history="1">
              <w:r w:rsidRPr="002A335B">
                <w:rPr>
                  <w:rFonts w:ascii="&amp;quot" w:eastAsia="Times New Roman" w:hAnsi="&amp;quot" w:cs="Times New Roman"/>
                  <w:sz w:val="19"/>
                  <w:szCs w:val="19"/>
                  <w:u w:val="single"/>
                  <w:bdr w:val="none" w:sz="0" w:space="0" w:color="auto" w:frame="1"/>
                </w:rPr>
                <w:t>$18,220.03</w:t>
              </w:r>
            </w:hyperlink>
            <w:r w:rsidRPr="002A335B">
              <w:rPr>
                <w:rFonts w:ascii="&amp;quot" w:eastAsia="Times New Roman" w:hAnsi="&amp;quot" w:cs="Times New Roman"/>
                <w:sz w:val="19"/>
                <w:szCs w:val="19"/>
              </w:rPr>
              <w:t xml:space="preserve"> </w:t>
            </w:r>
          </w:p>
        </w:tc>
        <w:tc>
          <w:tcPr>
            <w:tcW w:w="1890" w:type="dxa"/>
            <w:tcBorders>
              <w:top w:val="single" w:sz="6" w:space="0" w:color="AEAEAE"/>
              <w:left w:val="single" w:sz="6" w:space="0" w:color="AEAEAE"/>
              <w:bottom w:val="single" w:sz="6" w:space="0" w:color="AEAEAE"/>
              <w:right w:val="single" w:sz="6" w:space="0" w:color="AEAEAE"/>
            </w:tcBorders>
            <w:shd w:val="clear" w:color="auto" w:fill="C9D8FA"/>
            <w:tcMar>
              <w:top w:w="97" w:type="dxa"/>
              <w:left w:w="97" w:type="dxa"/>
              <w:bottom w:w="97" w:type="dxa"/>
              <w:right w:w="97" w:type="dxa"/>
            </w:tcMar>
            <w:vAlign w:val="center"/>
            <w:hideMark/>
          </w:tcPr>
          <w:p w:rsidR="002A335B" w:rsidRPr="002A335B" w:rsidRDefault="002A335B" w:rsidP="002A335B">
            <w:pPr>
              <w:spacing w:after="0" w:line="240" w:lineRule="atLeast"/>
              <w:jc w:val="right"/>
              <w:rPr>
                <w:rFonts w:ascii="&amp;quot" w:eastAsia="Times New Roman" w:hAnsi="&amp;quot" w:cs="Times New Roman"/>
                <w:color w:val="313140"/>
                <w:sz w:val="19"/>
                <w:szCs w:val="19"/>
              </w:rPr>
            </w:pPr>
            <w:r w:rsidRPr="002A335B">
              <w:rPr>
                <w:rFonts w:ascii="&amp;quot" w:eastAsia="Times New Roman" w:hAnsi="&amp;quot" w:cs="Times New Roman"/>
                <w:color w:val="313140"/>
                <w:sz w:val="19"/>
                <w:szCs w:val="19"/>
              </w:rPr>
              <w:t>$18,245.03</w:t>
            </w:r>
          </w:p>
        </w:tc>
      </w:tr>
      <w:tr w:rsidR="002A335B" w:rsidRPr="002A335B" w:rsidTr="002A335B">
        <w:tc>
          <w:tcPr>
            <w:tcW w:w="3510" w:type="dxa"/>
            <w:tcBorders>
              <w:top w:val="single" w:sz="6" w:space="0" w:color="AEAEAE"/>
              <w:left w:val="single" w:sz="6" w:space="0" w:color="AEAEAE"/>
              <w:bottom w:val="single" w:sz="6" w:space="0" w:color="AEAEAE"/>
              <w:right w:val="single" w:sz="6" w:space="0" w:color="AEAEAE"/>
            </w:tcBorders>
            <w:shd w:val="clear" w:color="auto" w:fill="C2D69B"/>
            <w:tcMar>
              <w:top w:w="97" w:type="dxa"/>
              <w:left w:w="97" w:type="dxa"/>
              <w:bottom w:w="97" w:type="dxa"/>
              <w:right w:w="97" w:type="dxa"/>
            </w:tcMar>
            <w:vAlign w:val="center"/>
            <w:hideMark/>
          </w:tcPr>
          <w:p w:rsidR="002A335B" w:rsidRPr="002A335B" w:rsidRDefault="002A335B" w:rsidP="002A335B">
            <w:pPr>
              <w:spacing w:after="0" w:line="240" w:lineRule="atLeast"/>
              <w:rPr>
                <w:rFonts w:ascii="&amp;quot" w:eastAsia="Times New Roman" w:hAnsi="&amp;quot" w:cs="Times New Roman"/>
                <w:b/>
                <w:color w:val="313140"/>
                <w:sz w:val="23"/>
                <w:szCs w:val="19"/>
              </w:rPr>
            </w:pPr>
            <w:r w:rsidRPr="002A335B">
              <w:rPr>
                <w:rFonts w:ascii="&amp;quot" w:eastAsia="Times New Roman" w:hAnsi="&amp;quot" w:cs="Times New Roman"/>
                <w:b/>
                <w:color w:val="313140"/>
                <w:sz w:val="23"/>
                <w:szCs w:val="19"/>
              </w:rPr>
              <w:t>TFCU   ACCOUNT TOTALS</w:t>
            </w:r>
          </w:p>
        </w:tc>
        <w:tc>
          <w:tcPr>
            <w:tcW w:w="1980" w:type="dxa"/>
            <w:tcBorders>
              <w:top w:val="single" w:sz="6" w:space="0" w:color="AEAEAE"/>
              <w:left w:val="single" w:sz="6" w:space="0" w:color="AEAEAE"/>
              <w:bottom w:val="single" w:sz="6" w:space="0" w:color="AEAEAE"/>
              <w:right w:val="single" w:sz="6" w:space="0" w:color="AEAEAE"/>
            </w:tcBorders>
            <w:shd w:val="clear" w:color="auto" w:fill="C2D69B"/>
            <w:tcMar>
              <w:top w:w="97" w:type="dxa"/>
              <w:left w:w="97" w:type="dxa"/>
              <w:bottom w:w="97" w:type="dxa"/>
              <w:right w:w="97" w:type="dxa"/>
            </w:tcMar>
            <w:vAlign w:val="center"/>
            <w:hideMark/>
          </w:tcPr>
          <w:p w:rsidR="002A335B" w:rsidRPr="002A335B" w:rsidRDefault="002A335B" w:rsidP="002A335B">
            <w:pPr>
              <w:spacing w:after="0" w:line="240" w:lineRule="atLeast"/>
              <w:jc w:val="right"/>
              <w:rPr>
                <w:rFonts w:ascii="&amp;quot" w:eastAsia="Times New Roman" w:hAnsi="&amp;quot" w:cs="Times New Roman"/>
                <w:b/>
                <w:color w:val="313140"/>
                <w:sz w:val="23"/>
                <w:szCs w:val="19"/>
              </w:rPr>
            </w:pPr>
            <w:r w:rsidRPr="002A335B">
              <w:rPr>
                <w:rFonts w:ascii="&amp;quot" w:eastAsia="Times New Roman" w:hAnsi="&amp;quot" w:cs="Times New Roman"/>
                <w:b/>
                <w:color w:val="313140"/>
                <w:sz w:val="23"/>
                <w:szCs w:val="19"/>
              </w:rPr>
              <w:t>$720,035.87</w:t>
            </w:r>
          </w:p>
        </w:tc>
        <w:tc>
          <w:tcPr>
            <w:tcW w:w="1890" w:type="dxa"/>
            <w:tcBorders>
              <w:top w:val="single" w:sz="6" w:space="0" w:color="AEAEAE"/>
              <w:left w:val="single" w:sz="6" w:space="0" w:color="AEAEAE"/>
              <w:bottom w:val="single" w:sz="6" w:space="0" w:color="AEAEAE"/>
              <w:right w:val="single" w:sz="6" w:space="0" w:color="AEAEAE"/>
            </w:tcBorders>
            <w:shd w:val="clear" w:color="auto" w:fill="C2D69B"/>
            <w:tcMar>
              <w:top w:w="97" w:type="dxa"/>
              <w:left w:w="97" w:type="dxa"/>
              <w:bottom w:w="97" w:type="dxa"/>
              <w:right w:w="97" w:type="dxa"/>
            </w:tcMar>
            <w:vAlign w:val="center"/>
            <w:hideMark/>
          </w:tcPr>
          <w:p w:rsidR="002A335B" w:rsidRPr="002A335B" w:rsidRDefault="002A335B" w:rsidP="002A335B">
            <w:pPr>
              <w:spacing w:after="0" w:line="240" w:lineRule="atLeast"/>
              <w:jc w:val="right"/>
              <w:rPr>
                <w:rFonts w:ascii="&amp;quot" w:eastAsia="Times New Roman" w:hAnsi="&amp;quot" w:cs="Times New Roman"/>
                <w:b/>
                <w:color w:val="313140"/>
                <w:sz w:val="23"/>
                <w:szCs w:val="19"/>
              </w:rPr>
            </w:pPr>
            <w:r w:rsidRPr="002A335B">
              <w:rPr>
                <w:rFonts w:ascii="&amp;quot" w:eastAsia="Times New Roman" w:hAnsi="&amp;quot" w:cs="Times New Roman"/>
                <w:b/>
                <w:color w:val="313140"/>
                <w:sz w:val="23"/>
                <w:szCs w:val="19"/>
              </w:rPr>
              <w:t>$720,085.87</w:t>
            </w:r>
          </w:p>
        </w:tc>
      </w:tr>
      <w:tr w:rsidR="002A335B" w:rsidRPr="002A335B" w:rsidTr="002A335B">
        <w:trPr>
          <w:trHeight w:val="16"/>
        </w:trPr>
        <w:tc>
          <w:tcPr>
            <w:tcW w:w="3510" w:type="dxa"/>
            <w:tcBorders>
              <w:top w:val="single" w:sz="6" w:space="0" w:color="AEAEAE"/>
              <w:left w:val="single" w:sz="6" w:space="0" w:color="AEAEAE"/>
              <w:bottom w:val="single" w:sz="6" w:space="0" w:color="AEAEAE"/>
              <w:right w:val="single" w:sz="6" w:space="0" w:color="AEAEAE"/>
            </w:tcBorders>
            <w:shd w:val="clear" w:color="auto" w:fill="FFFFFF"/>
            <w:tcMar>
              <w:top w:w="97" w:type="dxa"/>
              <w:left w:w="97" w:type="dxa"/>
              <w:bottom w:w="97" w:type="dxa"/>
              <w:right w:w="97" w:type="dxa"/>
            </w:tcMar>
            <w:vAlign w:val="center"/>
          </w:tcPr>
          <w:p w:rsidR="002A335B" w:rsidRPr="002A335B" w:rsidRDefault="002A335B" w:rsidP="002A335B">
            <w:pPr>
              <w:spacing w:after="0" w:line="240" w:lineRule="auto"/>
              <w:rPr>
                <w:rFonts w:ascii="&amp;quot" w:eastAsia="Times New Roman" w:hAnsi="&amp;quot" w:cs="Times New Roman"/>
                <w:b/>
                <w:color w:val="313140"/>
                <w:sz w:val="13"/>
                <w:szCs w:val="19"/>
              </w:rPr>
            </w:pPr>
          </w:p>
        </w:tc>
        <w:tc>
          <w:tcPr>
            <w:tcW w:w="1980" w:type="dxa"/>
            <w:tcBorders>
              <w:top w:val="single" w:sz="6" w:space="0" w:color="AEAEAE"/>
              <w:left w:val="single" w:sz="6" w:space="0" w:color="AEAEAE"/>
              <w:bottom w:val="single" w:sz="6" w:space="0" w:color="AEAEAE"/>
              <w:right w:val="single" w:sz="6" w:space="0" w:color="AEAEAE"/>
            </w:tcBorders>
            <w:shd w:val="clear" w:color="auto" w:fill="FFFFFF"/>
            <w:tcMar>
              <w:top w:w="97" w:type="dxa"/>
              <w:left w:w="97" w:type="dxa"/>
              <w:bottom w:w="97" w:type="dxa"/>
              <w:right w:w="97" w:type="dxa"/>
            </w:tcMar>
            <w:vAlign w:val="center"/>
          </w:tcPr>
          <w:p w:rsidR="002A335B" w:rsidRPr="002A335B" w:rsidRDefault="002A335B" w:rsidP="002A335B">
            <w:pPr>
              <w:spacing w:after="0" w:line="240" w:lineRule="auto"/>
              <w:jc w:val="right"/>
              <w:rPr>
                <w:rFonts w:ascii="&amp;quot" w:eastAsia="Times New Roman" w:hAnsi="&amp;quot" w:cs="Times New Roman"/>
                <w:b/>
                <w:color w:val="313140"/>
                <w:sz w:val="13"/>
                <w:szCs w:val="19"/>
              </w:rPr>
            </w:pPr>
          </w:p>
        </w:tc>
        <w:tc>
          <w:tcPr>
            <w:tcW w:w="1890" w:type="dxa"/>
            <w:tcBorders>
              <w:top w:val="single" w:sz="6" w:space="0" w:color="AEAEAE"/>
              <w:left w:val="single" w:sz="6" w:space="0" w:color="AEAEAE"/>
              <w:bottom w:val="single" w:sz="6" w:space="0" w:color="AEAEAE"/>
              <w:right w:val="single" w:sz="6" w:space="0" w:color="AEAEAE"/>
            </w:tcBorders>
            <w:shd w:val="clear" w:color="auto" w:fill="FFFFFF"/>
            <w:tcMar>
              <w:top w:w="97" w:type="dxa"/>
              <w:left w:w="97" w:type="dxa"/>
              <w:bottom w:w="97" w:type="dxa"/>
              <w:right w:w="97" w:type="dxa"/>
            </w:tcMar>
            <w:vAlign w:val="center"/>
          </w:tcPr>
          <w:p w:rsidR="002A335B" w:rsidRPr="002A335B" w:rsidRDefault="002A335B" w:rsidP="002A335B">
            <w:pPr>
              <w:spacing w:after="0" w:line="240" w:lineRule="auto"/>
              <w:jc w:val="right"/>
              <w:rPr>
                <w:rFonts w:ascii="&amp;quot" w:eastAsia="Times New Roman" w:hAnsi="&amp;quot" w:cs="Times New Roman"/>
                <w:b/>
                <w:color w:val="313140"/>
                <w:sz w:val="13"/>
                <w:szCs w:val="19"/>
              </w:rPr>
            </w:pPr>
          </w:p>
        </w:tc>
      </w:tr>
      <w:tr w:rsidR="002A335B" w:rsidRPr="002A335B" w:rsidTr="002A335B">
        <w:tc>
          <w:tcPr>
            <w:tcW w:w="3510" w:type="dxa"/>
            <w:tcBorders>
              <w:top w:val="single" w:sz="6" w:space="0" w:color="AEAEAE"/>
              <w:left w:val="single" w:sz="6" w:space="0" w:color="AEAEAE"/>
              <w:bottom w:val="single" w:sz="6" w:space="0" w:color="AEAEAE"/>
              <w:right w:val="single" w:sz="6" w:space="0" w:color="AEAEAE"/>
            </w:tcBorders>
            <w:shd w:val="clear" w:color="auto" w:fill="C2D69B"/>
            <w:tcMar>
              <w:top w:w="97" w:type="dxa"/>
              <w:left w:w="97" w:type="dxa"/>
              <w:bottom w:w="97" w:type="dxa"/>
              <w:right w:w="97" w:type="dxa"/>
            </w:tcMar>
            <w:vAlign w:val="center"/>
          </w:tcPr>
          <w:p w:rsidR="002A335B" w:rsidRPr="002A335B" w:rsidRDefault="002A335B" w:rsidP="002A335B">
            <w:pPr>
              <w:spacing w:after="0" w:line="240" w:lineRule="atLeast"/>
              <w:rPr>
                <w:rFonts w:ascii="&amp;quot" w:eastAsia="Times New Roman" w:hAnsi="&amp;quot" w:cs="Times New Roman"/>
                <w:b/>
                <w:color w:val="313140"/>
                <w:sz w:val="23"/>
                <w:szCs w:val="19"/>
              </w:rPr>
            </w:pPr>
            <w:r w:rsidRPr="002A335B">
              <w:rPr>
                <w:rFonts w:ascii="&amp;quot" w:eastAsia="Times New Roman" w:hAnsi="&amp;quot" w:cs="Times New Roman"/>
                <w:b/>
                <w:color w:val="313140"/>
                <w:sz w:val="23"/>
                <w:szCs w:val="19"/>
              </w:rPr>
              <w:t>FIRST BANK ACCOUNT TOTALS</w:t>
            </w:r>
          </w:p>
        </w:tc>
        <w:tc>
          <w:tcPr>
            <w:tcW w:w="1980" w:type="dxa"/>
            <w:tcBorders>
              <w:top w:val="single" w:sz="6" w:space="0" w:color="AEAEAE"/>
              <w:left w:val="single" w:sz="6" w:space="0" w:color="AEAEAE"/>
              <w:bottom w:val="single" w:sz="6" w:space="0" w:color="AEAEAE"/>
              <w:right w:val="single" w:sz="6" w:space="0" w:color="AEAEAE"/>
            </w:tcBorders>
            <w:shd w:val="clear" w:color="auto" w:fill="C2D69B"/>
            <w:tcMar>
              <w:top w:w="97" w:type="dxa"/>
              <w:left w:w="97" w:type="dxa"/>
              <w:bottom w:w="97" w:type="dxa"/>
              <w:right w:w="97" w:type="dxa"/>
            </w:tcMar>
            <w:vAlign w:val="center"/>
          </w:tcPr>
          <w:p w:rsidR="002A335B" w:rsidRPr="002A335B" w:rsidRDefault="002A335B" w:rsidP="002A335B">
            <w:pPr>
              <w:spacing w:after="0" w:line="240" w:lineRule="atLeast"/>
              <w:jc w:val="right"/>
              <w:rPr>
                <w:rFonts w:ascii="&amp;quot" w:eastAsia="Times New Roman" w:hAnsi="&amp;quot" w:cs="Times New Roman"/>
                <w:b/>
                <w:color w:val="313140"/>
                <w:sz w:val="23"/>
                <w:szCs w:val="19"/>
              </w:rPr>
            </w:pPr>
            <w:r w:rsidRPr="002A335B">
              <w:rPr>
                <w:rFonts w:ascii="&amp;quot" w:eastAsia="Times New Roman" w:hAnsi="&amp;quot" w:cs="Times New Roman"/>
                <w:b/>
                <w:color w:val="313140"/>
                <w:sz w:val="23"/>
                <w:szCs w:val="19"/>
              </w:rPr>
              <w:t>$89,677.00</w:t>
            </w:r>
          </w:p>
        </w:tc>
        <w:tc>
          <w:tcPr>
            <w:tcW w:w="1890" w:type="dxa"/>
            <w:tcBorders>
              <w:top w:val="single" w:sz="6" w:space="0" w:color="AEAEAE"/>
              <w:left w:val="single" w:sz="6" w:space="0" w:color="AEAEAE"/>
              <w:bottom w:val="single" w:sz="6" w:space="0" w:color="AEAEAE"/>
              <w:right w:val="single" w:sz="6" w:space="0" w:color="AEAEAE"/>
            </w:tcBorders>
            <w:shd w:val="clear" w:color="auto" w:fill="C2D69B"/>
            <w:tcMar>
              <w:top w:w="97" w:type="dxa"/>
              <w:left w:w="97" w:type="dxa"/>
              <w:bottom w:w="97" w:type="dxa"/>
              <w:right w:w="97" w:type="dxa"/>
            </w:tcMar>
            <w:vAlign w:val="center"/>
          </w:tcPr>
          <w:p w:rsidR="002A335B" w:rsidRPr="002A335B" w:rsidRDefault="002A335B" w:rsidP="002A335B">
            <w:pPr>
              <w:spacing w:after="0" w:line="240" w:lineRule="atLeast"/>
              <w:jc w:val="right"/>
              <w:rPr>
                <w:rFonts w:ascii="&amp;quot" w:eastAsia="Times New Roman" w:hAnsi="&amp;quot" w:cs="Times New Roman"/>
                <w:b/>
                <w:color w:val="313140"/>
                <w:sz w:val="23"/>
                <w:szCs w:val="19"/>
              </w:rPr>
            </w:pPr>
            <w:r w:rsidRPr="002A335B">
              <w:rPr>
                <w:rFonts w:ascii="&amp;quot" w:eastAsia="Times New Roman" w:hAnsi="&amp;quot" w:cs="Times New Roman"/>
                <w:b/>
                <w:color w:val="313140"/>
                <w:sz w:val="23"/>
                <w:szCs w:val="19"/>
              </w:rPr>
              <w:t>$89,677.00</w:t>
            </w:r>
          </w:p>
        </w:tc>
      </w:tr>
      <w:tr w:rsidR="002A335B" w:rsidRPr="002A335B" w:rsidTr="002A335B">
        <w:trPr>
          <w:trHeight w:val="16"/>
        </w:trPr>
        <w:tc>
          <w:tcPr>
            <w:tcW w:w="3510" w:type="dxa"/>
            <w:tcBorders>
              <w:top w:val="single" w:sz="6" w:space="0" w:color="AEAEAE"/>
              <w:left w:val="single" w:sz="6" w:space="0" w:color="AEAEAE"/>
              <w:bottom w:val="single" w:sz="6" w:space="0" w:color="AEAEAE"/>
              <w:right w:val="single" w:sz="6" w:space="0" w:color="AEAEAE"/>
            </w:tcBorders>
            <w:shd w:val="clear" w:color="auto" w:fill="FFFFFF"/>
            <w:tcMar>
              <w:top w:w="97" w:type="dxa"/>
              <w:left w:w="97" w:type="dxa"/>
              <w:bottom w:w="97" w:type="dxa"/>
              <w:right w:w="97" w:type="dxa"/>
            </w:tcMar>
            <w:vAlign w:val="center"/>
          </w:tcPr>
          <w:p w:rsidR="002A335B" w:rsidRPr="002A335B" w:rsidRDefault="002A335B" w:rsidP="002A335B">
            <w:pPr>
              <w:spacing w:after="0" w:line="240" w:lineRule="auto"/>
              <w:rPr>
                <w:rFonts w:ascii="&amp;quot" w:eastAsia="Times New Roman" w:hAnsi="&amp;quot" w:cs="Times New Roman"/>
                <w:b/>
                <w:color w:val="313140"/>
                <w:sz w:val="8"/>
                <w:szCs w:val="19"/>
              </w:rPr>
            </w:pPr>
          </w:p>
        </w:tc>
        <w:tc>
          <w:tcPr>
            <w:tcW w:w="1980" w:type="dxa"/>
            <w:tcBorders>
              <w:top w:val="single" w:sz="6" w:space="0" w:color="AEAEAE"/>
              <w:left w:val="single" w:sz="6" w:space="0" w:color="AEAEAE"/>
              <w:bottom w:val="single" w:sz="6" w:space="0" w:color="AEAEAE"/>
              <w:right w:val="single" w:sz="6" w:space="0" w:color="AEAEAE"/>
            </w:tcBorders>
            <w:shd w:val="clear" w:color="auto" w:fill="FFFFFF"/>
            <w:tcMar>
              <w:top w:w="97" w:type="dxa"/>
              <w:left w:w="97" w:type="dxa"/>
              <w:bottom w:w="97" w:type="dxa"/>
              <w:right w:w="97" w:type="dxa"/>
            </w:tcMar>
            <w:vAlign w:val="center"/>
          </w:tcPr>
          <w:p w:rsidR="002A335B" w:rsidRPr="002A335B" w:rsidRDefault="002A335B" w:rsidP="002A335B">
            <w:pPr>
              <w:spacing w:after="0" w:line="240" w:lineRule="auto"/>
              <w:jc w:val="right"/>
              <w:rPr>
                <w:rFonts w:ascii="&amp;quot" w:eastAsia="Times New Roman" w:hAnsi="&amp;quot" w:cs="Times New Roman"/>
                <w:b/>
                <w:color w:val="313140"/>
                <w:sz w:val="8"/>
                <w:szCs w:val="19"/>
              </w:rPr>
            </w:pPr>
          </w:p>
        </w:tc>
        <w:tc>
          <w:tcPr>
            <w:tcW w:w="1890" w:type="dxa"/>
            <w:tcBorders>
              <w:top w:val="single" w:sz="6" w:space="0" w:color="AEAEAE"/>
              <w:left w:val="single" w:sz="6" w:space="0" w:color="AEAEAE"/>
              <w:bottom w:val="single" w:sz="6" w:space="0" w:color="AEAEAE"/>
              <w:right w:val="single" w:sz="6" w:space="0" w:color="AEAEAE"/>
            </w:tcBorders>
            <w:shd w:val="clear" w:color="auto" w:fill="FFFFFF"/>
            <w:tcMar>
              <w:top w:w="97" w:type="dxa"/>
              <w:left w:w="97" w:type="dxa"/>
              <w:bottom w:w="97" w:type="dxa"/>
              <w:right w:w="97" w:type="dxa"/>
            </w:tcMar>
            <w:vAlign w:val="center"/>
          </w:tcPr>
          <w:p w:rsidR="002A335B" w:rsidRPr="002A335B" w:rsidRDefault="002A335B" w:rsidP="002A335B">
            <w:pPr>
              <w:spacing w:after="0" w:line="240" w:lineRule="auto"/>
              <w:jc w:val="right"/>
              <w:rPr>
                <w:rFonts w:ascii="&amp;quot" w:eastAsia="Times New Roman" w:hAnsi="&amp;quot" w:cs="Times New Roman"/>
                <w:b/>
                <w:color w:val="313140"/>
                <w:sz w:val="8"/>
                <w:szCs w:val="19"/>
              </w:rPr>
            </w:pPr>
          </w:p>
        </w:tc>
      </w:tr>
      <w:tr w:rsidR="002A335B" w:rsidRPr="002A335B" w:rsidTr="004848AA">
        <w:tc>
          <w:tcPr>
            <w:tcW w:w="3510" w:type="dxa"/>
            <w:tcBorders>
              <w:top w:val="single" w:sz="6" w:space="0" w:color="AEAEAE"/>
              <w:left w:val="single" w:sz="6" w:space="0" w:color="AEAEAE"/>
              <w:bottom w:val="single" w:sz="6" w:space="0" w:color="AEAEAE"/>
              <w:right w:val="single" w:sz="6" w:space="0" w:color="AEAEAE"/>
            </w:tcBorders>
            <w:shd w:val="clear" w:color="auto" w:fill="FBFBF2"/>
            <w:tcMar>
              <w:top w:w="97" w:type="dxa"/>
              <w:left w:w="97" w:type="dxa"/>
              <w:bottom w:w="97" w:type="dxa"/>
              <w:right w:w="97" w:type="dxa"/>
            </w:tcMar>
            <w:vAlign w:val="center"/>
          </w:tcPr>
          <w:p w:rsidR="002A335B" w:rsidRPr="002A335B" w:rsidRDefault="002A335B" w:rsidP="002A335B">
            <w:pPr>
              <w:spacing w:after="0" w:line="240" w:lineRule="atLeast"/>
              <w:rPr>
                <w:rFonts w:ascii="&amp;quot" w:eastAsia="Times New Roman" w:hAnsi="&amp;quot" w:cs="Times New Roman"/>
                <w:color w:val="313140"/>
                <w:sz w:val="21"/>
                <w:szCs w:val="19"/>
              </w:rPr>
            </w:pPr>
            <w:r w:rsidRPr="002A335B">
              <w:rPr>
                <w:rFonts w:ascii="&amp;quot" w:eastAsia="Times New Roman" w:hAnsi="&amp;quot" w:cs="Times New Roman"/>
                <w:color w:val="313140"/>
                <w:sz w:val="21"/>
                <w:szCs w:val="19"/>
              </w:rPr>
              <w:t>WELLS FARGO BONDS</w:t>
            </w:r>
          </w:p>
        </w:tc>
        <w:tc>
          <w:tcPr>
            <w:tcW w:w="1980" w:type="dxa"/>
            <w:tcBorders>
              <w:top w:val="single" w:sz="6" w:space="0" w:color="AEAEAE"/>
              <w:left w:val="single" w:sz="6" w:space="0" w:color="AEAEAE"/>
              <w:bottom w:val="single" w:sz="6" w:space="0" w:color="AEAEAE"/>
              <w:right w:val="single" w:sz="6" w:space="0" w:color="AEAEAE"/>
            </w:tcBorders>
            <w:shd w:val="clear" w:color="auto" w:fill="FBFBF2"/>
            <w:tcMar>
              <w:top w:w="97" w:type="dxa"/>
              <w:left w:w="97" w:type="dxa"/>
              <w:bottom w:w="97" w:type="dxa"/>
              <w:right w:w="97" w:type="dxa"/>
            </w:tcMar>
            <w:vAlign w:val="center"/>
          </w:tcPr>
          <w:p w:rsidR="002A335B" w:rsidRPr="002A335B" w:rsidRDefault="002A335B" w:rsidP="002A335B">
            <w:pPr>
              <w:spacing w:after="0" w:line="240" w:lineRule="atLeast"/>
              <w:jc w:val="right"/>
              <w:rPr>
                <w:rFonts w:ascii="&amp;quot" w:eastAsia="Times New Roman" w:hAnsi="&amp;quot" w:cs="Times New Roman"/>
                <w:color w:val="313140"/>
                <w:sz w:val="21"/>
                <w:szCs w:val="19"/>
              </w:rPr>
            </w:pPr>
            <w:r w:rsidRPr="002A335B">
              <w:rPr>
                <w:rFonts w:ascii="Times New Roman" w:eastAsia="Times New Roman" w:hAnsi="Times New Roman" w:cs="Times New Roman"/>
                <w:sz w:val="21"/>
                <w:szCs w:val="25"/>
              </w:rPr>
              <w:t>$   498,273.40</w:t>
            </w:r>
          </w:p>
        </w:tc>
        <w:tc>
          <w:tcPr>
            <w:tcW w:w="1890" w:type="dxa"/>
            <w:tcBorders>
              <w:top w:val="single" w:sz="6" w:space="0" w:color="AEAEAE"/>
              <w:left w:val="single" w:sz="6" w:space="0" w:color="AEAEAE"/>
              <w:bottom w:val="single" w:sz="6" w:space="0" w:color="AEAEAE"/>
              <w:right w:val="single" w:sz="6" w:space="0" w:color="AEAEAE"/>
            </w:tcBorders>
            <w:shd w:val="clear" w:color="auto" w:fill="FBFBF2"/>
            <w:tcMar>
              <w:top w:w="97" w:type="dxa"/>
              <w:left w:w="97" w:type="dxa"/>
              <w:bottom w:w="97" w:type="dxa"/>
              <w:right w:w="97" w:type="dxa"/>
            </w:tcMar>
            <w:vAlign w:val="center"/>
          </w:tcPr>
          <w:p w:rsidR="002A335B" w:rsidRPr="002A335B" w:rsidRDefault="002A335B" w:rsidP="002A335B">
            <w:pPr>
              <w:spacing w:after="0" w:line="240" w:lineRule="atLeast"/>
              <w:jc w:val="right"/>
              <w:rPr>
                <w:rFonts w:ascii="&amp;quot" w:eastAsia="Times New Roman" w:hAnsi="&amp;quot" w:cs="Times New Roman"/>
                <w:color w:val="313140"/>
                <w:sz w:val="21"/>
                <w:szCs w:val="19"/>
              </w:rPr>
            </w:pPr>
            <w:r w:rsidRPr="002A335B">
              <w:rPr>
                <w:rFonts w:ascii="Times New Roman" w:eastAsia="Times New Roman" w:hAnsi="Times New Roman" w:cs="Times New Roman"/>
                <w:sz w:val="21"/>
                <w:szCs w:val="25"/>
              </w:rPr>
              <w:t>$   498,273.40</w:t>
            </w:r>
          </w:p>
        </w:tc>
      </w:tr>
      <w:tr w:rsidR="002A335B" w:rsidRPr="002A335B" w:rsidTr="004848AA">
        <w:tc>
          <w:tcPr>
            <w:tcW w:w="3510" w:type="dxa"/>
            <w:tcBorders>
              <w:top w:val="single" w:sz="6" w:space="0" w:color="AEAEAE"/>
              <w:left w:val="single" w:sz="6" w:space="0" w:color="AEAEAE"/>
              <w:bottom w:val="single" w:sz="6" w:space="0" w:color="AEAEAE"/>
              <w:right w:val="single" w:sz="6" w:space="0" w:color="AEAEAE"/>
            </w:tcBorders>
            <w:shd w:val="clear" w:color="auto" w:fill="FBFBF2"/>
            <w:tcMar>
              <w:top w:w="97" w:type="dxa"/>
              <w:left w:w="97" w:type="dxa"/>
              <w:bottom w:w="97" w:type="dxa"/>
              <w:right w:w="97" w:type="dxa"/>
            </w:tcMar>
            <w:vAlign w:val="center"/>
          </w:tcPr>
          <w:p w:rsidR="002A335B" w:rsidRPr="002A335B" w:rsidRDefault="002A335B" w:rsidP="002A335B">
            <w:pPr>
              <w:spacing w:after="0" w:line="240" w:lineRule="atLeast"/>
              <w:rPr>
                <w:rFonts w:ascii="&amp;quot" w:eastAsia="Times New Roman" w:hAnsi="&amp;quot" w:cs="Times New Roman"/>
                <w:color w:val="313140"/>
                <w:sz w:val="21"/>
                <w:szCs w:val="19"/>
              </w:rPr>
            </w:pPr>
            <w:r w:rsidRPr="002A335B">
              <w:rPr>
                <w:rFonts w:ascii="&amp;quot" w:eastAsia="Times New Roman" w:hAnsi="&amp;quot" w:cs="Times New Roman"/>
                <w:color w:val="313140"/>
                <w:sz w:val="21"/>
                <w:szCs w:val="19"/>
              </w:rPr>
              <w:t>WELLS FARGO MONEY MARKET</w:t>
            </w:r>
          </w:p>
        </w:tc>
        <w:tc>
          <w:tcPr>
            <w:tcW w:w="1980" w:type="dxa"/>
            <w:tcBorders>
              <w:top w:val="single" w:sz="6" w:space="0" w:color="AEAEAE"/>
              <w:left w:val="single" w:sz="6" w:space="0" w:color="AEAEAE"/>
              <w:bottom w:val="single" w:sz="6" w:space="0" w:color="AEAEAE"/>
              <w:right w:val="single" w:sz="6" w:space="0" w:color="AEAEAE"/>
            </w:tcBorders>
            <w:shd w:val="clear" w:color="auto" w:fill="FBFBF2"/>
            <w:tcMar>
              <w:top w:w="97" w:type="dxa"/>
              <w:left w:w="97" w:type="dxa"/>
              <w:bottom w:w="97" w:type="dxa"/>
              <w:right w:w="97" w:type="dxa"/>
            </w:tcMar>
            <w:vAlign w:val="center"/>
          </w:tcPr>
          <w:p w:rsidR="002A335B" w:rsidRPr="002A335B" w:rsidRDefault="002A335B" w:rsidP="002A335B">
            <w:pPr>
              <w:spacing w:after="0" w:line="240" w:lineRule="auto"/>
              <w:jc w:val="right"/>
              <w:rPr>
                <w:rFonts w:ascii="Times New Roman" w:eastAsia="Times New Roman" w:hAnsi="Times New Roman" w:cs="Times New Roman"/>
                <w:sz w:val="21"/>
                <w:szCs w:val="25"/>
              </w:rPr>
            </w:pPr>
            <w:r w:rsidRPr="002A335B">
              <w:rPr>
                <w:rFonts w:ascii="Times New Roman" w:eastAsia="Times New Roman" w:hAnsi="Times New Roman" w:cs="Times New Roman"/>
                <w:sz w:val="21"/>
                <w:szCs w:val="25"/>
              </w:rPr>
              <w:t>$   592,798.67</w:t>
            </w:r>
          </w:p>
          <w:p w:rsidR="002A335B" w:rsidRPr="002A335B" w:rsidRDefault="002A335B" w:rsidP="002A335B">
            <w:pPr>
              <w:spacing w:after="0" w:line="240" w:lineRule="atLeast"/>
              <w:jc w:val="right"/>
              <w:rPr>
                <w:rFonts w:ascii="&amp;quot" w:eastAsia="Times New Roman" w:hAnsi="&amp;quot" w:cs="Times New Roman"/>
                <w:color w:val="313140"/>
                <w:sz w:val="21"/>
                <w:szCs w:val="19"/>
              </w:rPr>
            </w:pPr>
          </w:p>
        </w:tc>
        <w:tc>
          <w:tcPr>
            <w:tcW w:w="1890" w:type="dxa"/>
            <w:tcBorders>
              <w:top w:val="single" w:sz="6" w:space="0" w:color="AEAEAE"/>
              <w:left w:val="single" w:sz="6" w:space="0" w:color="AEAEAE"/>
              <w:bottom w:val="single" w:sz="6" w:space="0" w:color="AEAEAE"/>
              <w:right w:val="single" w:sz="6" w:space="0" w:color="AEAEAE"/>
            </w:tcBorders>
            <w:shd w:val="clear" w:color="auto" w:fill="FBFBF2"/>
            <w:tcMar>
              <w:top w:w="97" w:type="dxa"/>
              <w:left w:w="97" w:type="dxa"/>
              <w:bottom w:w="97" w:type="dxa"/>
              <w:right w:w="97" w:type="dxa"/>
            </w:tcMar>
            <w:vAlign w:val="center"/>
          </w:tcPr>
          <w:p w:rsidR="002A335B" w:rsidRPr="002A335B" w:rsidRDefault="002A335B" w:rsidP="002A335B">
            <w:pPr>
              <w:spacing w:after="0" w:line="240" w:lineRule="auto"/>
              <w:jc w:val="right"/>
              <w:rPr>
                <w:rFonts w:ascii="Times New Roman" w:eastAsia="Times New Roman" w:hAnsi="Times New Roman" w:cs="Times New Roman"/>
                <w:sz w:val="21"/>
                <w:szCs w:val="25"/>
              </w:rPr>
            </w:pPr>
            <w:r w:rsidRPr="002A335B">
              <w:rPr>
                <w:rFonts w:ascii="Times New Roman" w:eastAsia="Times New Roman" w:hAnsi="Times New Roman" w:cs="Times New Roman"/>
                <w:sz w:val="21"/>
                <w:szCs w:val="25"/>
              </w:rPr>
              <w:t>$   592,798.67</w:t>
            </w:r>
          </w:p>
          <w:p w:rsidR="002A335B" w:rsidRPr="002A335B" w:rsidRDefault="002A335B" w:rsidP="002A335B">
            <w:pPr>
              <w:spacing w:after="0" w:line="240" w:lineRule="atLeast"/>
              <w:jc w:val="right"/>
              <w:rPr>
                <w:rFonts w:ascii="&amp;quot" w:eastAsia="Times New Roman" w:hAnsi="&amp;quot" w:cs="Times New Roman"/>
                <w:color w:val="313140"/>
                <w:sz w:val="21"/>
                <w:szCs w:val="19"/>
              </w:rPr>
            </w:pPr>
          </w:p>
        </w:tc>
      </w:tr>
      <w:tr w:rsidR="002A335B" w:rsidRPr="002A335B" w:rsidTr="002A335B">
        <w:tc>
          <w:tcPr>
            <w:tcW w:w="3510" w:type="dxa"/>
            <w:tcBorders>
              <w:top w:val="single" w:sz="6" w:space="0" w:color="AEAEAE"/>
              <w:left w:val="single" w:sz="6" w:space="0" w:color="AEAEAE"/>
              <w:bottom w:val="single" w:sz="6" w:space="0" w:color="AEAEAE"/>
              <w:right w:val="single" w:sz="6" w:space="0" w:color="AEAEAE"/>
            </w:tcBorders>
            <w:shd w:val="clear" w:color="auto" w:fill="C2D69B"/>
            <w:tcMar>
              <w:top w:w="97" w:type="dxa"/>
              <w:left w:w="97" w:type="dxa"/>
              <w:bottom w:w="97" w:type="dxa"/>
              <w:right w:w="97" w:type="dxa"/>
            </w:tcMar>
            <w:vAlign w:val="center"/>
          </w:tcPr>
          <w:p w:rsidR="002A335B" w:rsidRPr="002A335B" w:rsidRDefault="002A335B" w:rsidP="002A335B">
            <w:pPr>
              <w:spacing w:after="0" w:line="240" w:lineRule="atLeast"/>
              <w:rPr>
                <w:rFonts w:ascii="&amp;quot" w:eastAsia="Times New Roman" w:hAnsi="&amp;quot" w:cs="Times New Roman"/>
                <w:b/>
                <w:color w:val="313140"/>
                <w:sz w:val="23"/>
                <w:szCs w:val="19"/>
              </w:rPr>
            </w:pPr>
            <w:r w:rsidRPr="002A335B">
              <w:rPr>
                <w:rFonts w:ascii="&amp;quot" w:eastAsia="Times New Roman" w:hAnsi="&amp;quot" w:cs="Times New Roman"/>
                <w:b/>
                <w:color w:val="313140"/>
                <w:sz w:val="23"/>
                <w:szCs w:val="19"/>
              </w:rPr>
              <w:t>TOTAL WELLS FARGO INVESTMENTS:</w:t>
            </w:r>
          </w:p>
        </w:tc>
        <w:tc>
          <w:tcPr>
            <w:tcW w:w="1980" w:type="dxa"/>
            <w:tcBorders>
              <w:top w:val="single" w:sz="6" w:space="0" w:color="AEAEAE"/>
              <w:left w:val="single" w:sz="6" w:space="0" w:color="AEAEAE"/>
              <w:bottom w:val="single" w:sz="6" w:space="0" w:color="AEAEAE"/>
              <w:right w:val="single" w:sz="6" w:space="0" w:color="AEAEAE"/>
            </w:tcBorders>
            <w:shd w:val="clear" w:color="auto" w:fill="C2D69B"/>
            <w:tcMar>
              <w:top w:w="97" w:type="dxa"/>
              <w:left w:w="97" w:type="dxa"/>
              <w:bottom w:w="97" w:type="dxa"/>
              <w:right w:w="97" w:type="dxa"/>
            </w:tcMar>
            <w:vAlign w:val="center"/>
          </w:tcPr>
          <w:p w:rsidR="002A335B" w:rsidRPr="002A335B" w:rsidRDefault="002A335B" w:rsidP="002A335B">
            <w:pPr>
              <w:spacing w:after="0" w:line="240" w:lineRule="atLeast"/>
              <w:jc w:val="right"/>
              <w:rPr>
                <w:rFonts w:ascii="&amp;quot" w:eastAsia="Times New Roman" w:hAnsi="&amp;quot" w:cs="Times New Roman"/>
                <w:b/>
                <w:color w:val="313140"/>
                <w:sz w:val="23"/>
                <w:szCs w:val="19"/>
              </w:rPr>
            </w:pPr>
            <w:r w:rsidRPr="002A335B">
              <w:rPr>
                <w:rFonts w:ascii="&amp;quot" w:eastAsia="Times New Roman" w:hAnsi="&amp;quot" w:cs="Times New Roman"/>
                <w:b/>
                <w:color w:val="313140"/>
                <w:sz w:val="23"/>
                <w:szCs w:val="19"/>
              </w:rPr>
              <w:t>$ 1,091,072.07</w:t>
            </w:r>
          </w:p>
          <w:p w:rsidR="002A335B" w:rsidRPr="002A335B" w:rsidRDefault="002A335B" w:rsidP="002A335B">
            <w:pPr>
              <w:spacing w:after="0" w:line="240" w:lineRule="atLeast"/>
              <w:jc w:val="right"/>
              <w:rPr>
                <w:rFonts w:ascii="&amp;quot" w:eastAsia="Times New Roman" w:hAnsi="&amp;quot" w:cs="Times New Roman"/>
                <w:b/>
                <w:color w:val="313140"/>
                <w:sz w:val="23"/>
                <w:szCs w:val="19"/>
              </w:rPr>
            </w:pPr>
          </w:p>
        </w:tc>
        <w:tc>
          <w:tcPr>
            <w:tcW w:w="1890" w:type="dxa"/>
            <w:tcBorders>
              <w:top w:val="single" w:sz="6" w:space="0" w:color="AEAEAE"/>
              <w:left w:val="single" w:sz="6" w:space="0" w:color="AEAEAE"/>
              <w:bottom w:val="single" w:sz="6" w:space="0" w:color="AEAEAE"/>
              <w:right w:val="single" w:sz="6" w:space="0" w:color="AEAEAE"/>
            </w:tcBorders>
            <w:shd w:val="clear" w:color="auto" w:fill="C2D69B"/>
            <w:tcMar>
              <w:top w:w="97" w:type="dxa"/>
              <w:left w:w="97" w:type="dxa"/>
              <w:bottom w:w="97" w:type="dxa"/>
              <w:right w:w="97" w:type="dxa"/>
            </w:tcMar>
            <w:vAlign w:val="center"/>
          </w:tcPr>
          <w:p w:rsidR="002A335B" w:rsidRPr="002A335B" w:rsidRDefault="002A335B" w:rsidP="002A335B">
            <w:pPr>
              <w:spacing w:after="0" w:line="240" w:lineRule="atLeast"/>
              <w:jc w:val="right"/>
              <w:rPr>
                <w:rFonts w:ascii="&amp;quot" w:eastAsia="Times New Roman" w:hAnsi="&amp;quot" w:cs="Times New Roman"/>
                <w:b/>
                <w:color w:val="313140"/>
                <w:sz w:val="23"/>
                <w:szCs w:val="19"/>
              </w:rPr>
            </w:pPr>
            <w:r w:rsidRPr="002A335B">
              <w:rPr>
                <w:rFonts w:ascii="&amp;quot" w:eastAsia="Times New Roman" w:hAnsi="&amp;quot" w:cs="Times New Roman"/>
                <w:b/>
                <w:color w:val="313140"/>
                <w:sz w:val="23"/>
                <w:szCs w:val="19"/>
              </w:rPr>
              <w:t>$ 1,091,072.07</w:t>
            </w:r>
          </w:p>
          <w:p w:rsidR="002A335B" w:rsidRPr="002A335B" w:rsidRDefault="002A335B" w:rsidP="002A335B">
            <w:pPr>
              <w:spacing w:after="0" w:line="240" w:lineRule="atLeast"/>
              <w:jc w:val="right"/>
              <w:rPr>
                <w:rFonts w:ascii="&amp;quot" w:eastAsia="Times New Roman" w:hAnsi="&amp;quot" w:cs="Times New Roman"/>
                <w:b/>
                <w:color w:val="313140"/>
                <w:sz w:val="23"/>
                <w:szCs w:val="19"/>
              </w:rPr>
            </w:pPr>
          </w:p>
        </w:tc>
      </w:tr>
      <w:tr w:rsidR="002A335B" w:rsidRPr="002A335B" w:rsidTr="004848AA">
        <w:tc>
          <w:tcPr>
            <w:tcW w:w="3510" w:type="dxa"/>
            <w:tcBorders>
              <w:top w:val="single" w:sz="6" w:space="0" w:color="AEAEAE"/>
              <w:left w:val="single" w:sz="6" w:space="0" w:color="AEAEAE"/>
              <w:bottom w:val="single" w:sz="6" w:space="0" w:color="AEAEAE"/>
              <w:right w:val="single" w:sz="6" w:space="0" w:color="AEAEAE"/>
            </w:tcBorders>
            <w:shd w:val="clear" w:color="auto" w:fill="FBFBF2"/>
            <w:tcMar>
              <w:top w:w="97" w:type="dxa"/>
              <w:left w:w="97" w:type="dxa"/>
              <w:bottom w:w="97" w:type="dxa"/>
              <w:right w:w="97" w:type="dxa"/>
            </w:tcMar>
            <w:vAlign w:val="center"/>
          </w:tcPr>
          <w:p w:rsidR="002A335B" w:rsidRPr="002A335B" w:rsidRDefault="002A335B" w:rsidP="002A335B">
            <w:pPr>
              <w:spacing w:after="0" w:line="240" w:lineRule="auto"/>
              <w:rPr>
                <w:rFonts w:ascii="&amp;quot" w:eastAsia="Times New Roman" w:hAnsi="&amp;quot" w:cs="Times New Roman"/>
                <w:b/>
                <w:color w:val="313140"/>
                <w:sz w:val="8"/>
                <w:szCs w:val="19"/>
              </w:rPr>
            </w:pPr>
          </w:p>
        </w:tc>
        <w:tc>
          <w:tcPr>
            <w:tcW w:w="1980" w:type="dxa"/>
            <w:tcBorders>
              <w:top w:val="single" w:sz="6" w:space="0" w:color="AEAEAE"/>
              <w:left w:val="single" w:sz="6" w:space="0" w:color="AEAEAE"/>
              <w:bottom w:val="single" w:sz="6" w:space="0" w:color="AEAEAE"/>
              <w:right w:val="single" w:sz="6" w:space="0" w:color="AEAEAE"/>
            </w:tcBorders>
            <w:shd w:val="clear" w:color="auto" w:fill="FBFBF2"/>
            <w:tcMar>
              <w:top w:w="97" w:type="dxa"/>
              <w:left w:w="97" w:type="dxa"/>
              <w:bottom w:w="97" w:type="dxa"/>
              <w:right w:w="97" w:type="dxa"/>
            </w:tcMar>
            <w:vAlign w:val="center"/>
          </w:tcPr>
          <w:p w:rsidR="002A335B" w:rsidRPr="002A335B" w:rsidRDefault="002A335B" w:rsidP="002A335B">
            <w:pPr>
              <w:spacing w:after="0" w:line="240" w:lineRule="auto"/>
              <w:jc w:val="right"/>
              <w:rPr>
                <w:rFonts w:ascii="Times New Roman" w:eastAsia="Times New Roman" w:hAnsi="Times New Roman" w:cs="Times New Roman"/>
                <w:b/>
                <w:sz w:val="8"/>
                <w:szCs w:val="25"/>
              </w:rPr>
            </w:pPr>
          </w:p>
        </w:tc>
        <w:tc>
          <w:tcPr>
            <w:tcW w:w="1890" w:type="dxa"/>
            <w:tcBorders>
              <w:top w:val="single" w:sz="6" w:space="0" w:color="AEAEAE"/>
              <w:left w:val="single" w:sz="6" w:space="0" w:color="AEAEAE"/>
              <w:bottom w:val="single" w:sz="6" w:space="0" w:color="AEAEAE"/>
              <w:right w:val="single" w:sz="6" w:space="0" w:color="AEAEAE"/>
            </w:tcBorders>
            <w:shd w:val="clear" w:color="auto" w:fill="FBFBF2"/>
            <w:tcMar>
              <w:top w:w="97" w:type="dxa"/>
              <w:left w:w="97" w:type="dxa"/>
              <w:bottom w:w="97" w:type="dxa"/>
              <w:right w:w="97" w:type="dxa"/>
            </w:tcMar>
            <w:vAlign w:val="center"/>
          </w:tcPr>
          <w:p w:rsidR="002A335B" w:rsidRPr="002A335B" w:rsidRDefault="002A335B" w:rsidP="002A335B">
            <w:pPr>
              <w:spacing w:after="0" w:line="240" w:lineRule="auto"/>
              <w:jc w:val="right"/>
              <w:rPr>
                <w:rFonts w:ascii="Times New Roman" w:eastAsia="Times New Roman" w:hAnsi="Times New Roman" w:cs="Times New Roman"/>
                <w:b/>
                <w:sz w:val="8"/>
                <w:szCs w:val="25"/>
              </w:rPr>
            </w:pPr>
          </w:p>
        </w:tc>
      </w:tr>
      <w:tr w:rsidR="002A335B" w:rsidRPr="002A335B" w:rsidTr="004848AA">
        <w:tc>
          <w:tcPr>
            <w:tcW w:w="3510" w:type="dxa"/>
            <w:tcBorders>
              <w:top w:val="single" w:sz="6" w:space="0" w:color="AEAEAE"/>
              <w:left w:val="single" w:sz="6" w:space="0" w:color="AEAEAE"/>
              <w:bottom w:val="single" w:sz="6" w:space="0" w:color="AEAEAE"/>
              <w:right w:val="single" w:sz="6" w:space="0" w:color="AEAEAE"/>
            </w:tcBorders>
            <w:shd w:val="clear" w:color="auto" w:fill="FBFBF2"/>
            <w:tcMar>
              <w:top w:w="97" w:type="dxa"/>
              <w:left w:w="97" w:type="dxa"/>
              <w:bottom w:w="97" w:type="dxa"/>
              <w:right w:w="97" w:type="dxa"/>
            </w:tcMar>
            <w:vAlign w:val="center"/>
          </w:tcPr>
          <w:p w:rsidR="002A335B" w:rsidRPr="002A335B" w:rsidRDefault="002A335B" w:rsidP="002A335B">
            <w:pPr>
              <w:spacing w:after="0" w:line="240" w:lineRule="atLeast"/>
              <w:rPr>
                <w:rFonts w:ascii="&amp;quot" w:eastAsia="Times New Roman" w:hAnsi="&amp;quot" w:cs="Times New Roman"/>
                <w:b/>
                <w:color w:val="313140"/>
                <w:sz w:val="23"/>
                <w:szCs w:val="19"/>
              </w:rPr>
            </w:pPr>
            <w:r w:rsidRPr="002A335B">
              <w:rPr>
                <w:rFonts w:ascii="&amp;quot" w:eastAsia="Times New Roman" w:hAnsi="&amp;quot" w:cs="Times New Roman"/>
                <w:b/>
                <w:color w:val="313140"/>
                <w:sz w:val="23"/>
                <w:szCs w:val="19"/>
                <w:u w:val="single"/>
              </w:rPr>
              <w:lastRenderedPageBreak/>
              <w:t>QuickBooks Operating:</w:t>
            </w:r>
            <w:r w:rsidRPr="002A335B">
              <w:rPr>
                <w:rFonts w:ascii="&amp;quot" w:eastAsia="Times New Roman" w:hAnsi="&amp;quot" w:cs="Times New Roman"/>
                <w:b/>
                <w:color w:val="313140"/>
                <w:sz w:val="23"/>
                <w:szCs w:val="19"/>
              </w:rPr>
              <w:tab/>
            </w:r>
            <w:r w:rsidRPr="002A335B">
              <w:rPr>
                <w:rFonts w:ascii="&amp;quot" w:eastAsia="Times New Roman" w:hAnsi="&amp;quot" w:cs="Times New Roman"/>
                <w:b/>
                <w:color w:val="313140"/>
                <w:sz w:val="23"/>
                <w:szCs w:val="19"/>
              </w:rPr>
              <w:tab/>
              <w:t>Income:</w:t>
            </w:r>
            <w:r w:rsidRPr="002A335B">
              <w:rPr>
                <w:rFonts w:ascii="&amp;quot" w:eastAsia="Times New Roman" w:hAnsi="&amp;quot" w:cs="Times New Roman"/>
                <w:b/>
                <w:color w:val="313140"/>
                <w:sz w:val="23"/>
                <w:szCs w:val="19"/>
              </w:rPr>
              <w:tab/>
            </w:r>
            <w:r w:rsidRPr="002A335B">
              <w:rPr>
                <w:rFonts w:ascii="&amp;quot" w:eastAsia="Times New Roman" w:hAnsi="&amp;quot" w:cs="Times New Roman"/>
                <w:b/>
                <w:color w:val="313140"/>
                <w:sz w:val="23"/>
                <w:szCs w:val="19"/>
              </w:rPr>
              <w:tab/>
            </w:r>
          </w:p>
          <w:p w:rsidR="002A335B" w:rsidRPr="002A335B" w:rsidRDefault="002A335B" w:rsidP="002A335B">
            <w:pPr>
              <w:spacing w:after="0" w:line="240" w:lineRule="atLeast"/>
              <w:ind w:left="702"/>
              <w:rPr>
                <w:rFonts w:ascii="&amp;quot" w:eastAsia="Times New Roman" w:hAnsi="&amp;quot" w:cs="Times New Roman"/>
                <w:b/>
                <w:color w:val="313140"/>
                <w:sz w:val="23"/>
                <w:szCs w:val="19"/>
              </w:rPr>
            </w:pPr>
            <w:r w:rsidRPr="002A335B">
              <w:rPr>
                <w:rFonts w:ascii="&amp;quot" w:eastAsia="Times New Roman" w:hAnsi="&amp;quot" w:cs="Times New Roman"/>
                <w:b/>
                <w:color w:val="313140"/>
                <w:sz w:val="23"/>
                <w:szCs w:val="19"/>
              </w:rPr>
              <w:t>Expense:</w:t>
            </w:r>
            <w:r w:rsidRPr="002A335B">
              <w:rPr>
                <w:rFonts w:ascii="&amp;quot" w:eastAsia="Times New Roman" w:hAnsi="&amp;quot" w:cs="Times New Roman"/>
                <w:b/>
                <w:color w:val="313140"/>
                <w:sz w:val="23"/>
                <w:szCs w:val="19"/>
              </w:rPr>
              <w:tab/>
            </w:r>
          </w:p>
        </w:tc>
        <w:tc>
          <w:tcPr>
            <w:tcW w:w="1980" w:type="dxa"/>
            <w:tcBorders>
              <w:top w:val="single" w:sz="6" w:space="0" w:color="AEAEAE"/>
              <w:left w:val="single" w:sz="6" w:space="0" w:color="AEAEAE"/>
              <w:bottom w:val="single" w:sz="6" w:space="0" w:color="AEAEAE"/>
              <w:right w:val="single" w:sz="6" w:space="0" w:color="AEAEAE"/>
            </w:tcBorders>
            <w:shd w:val="clear" w:color="auto" w:fill="FBFBF2"/>
            <w:tcMar>
              <w:top w:w="97" w:type="dxa"/>
              <w:left w:w="97" w:type="dxa"/>
              <w:bottom w:w="97" w:type="dxa"/>
              <w:right w:w="97" w:type="dxa"/>
            </w:tcMar>
            <w:vAlign w:val="center"/>
          </w:tcPr>
          <w:p w:rsidR="002A335B" w:rsidRPr="002A335B" w:rsidRDefault="002A335B" w:rsidP="002A335B">
            <w:pPr>
              <w:spacing w:after="0" w:line="240" w:lineRule="auto"/>
              <w:jc w:val="right"/>
              <w:rPr>
                <w:rFonts w:ascii="&amp;quot" w:eastAsia="Times New Roman" w:hAnsi="&amp;quot" w:cs="Times New Roman"/>
                <w:b/>
                <w:color w:val="313140"/>
                <w:sz w:val="23"/>
                <w:szCs w:val="19"/>
              </w:rPr>
            </w:pPr>
            <w:r w:rsidRPr="002A335B">
              <w:rPr>
                <w:rFonts w:ascii="&amp;quot" w:eastAsia="Times New Roman" w:hAnsi="&amp;quot" w:cs="Times New Roman"/>
                <w:b/>
                <w:color w:val="313140"/>
                <w:sz w:val="23"/>
                <w:szCs w:val="19"/>
              </w:rPr>
              <w:t>$   1,000,270.22</w:t>
            </w:r>
          </w:p>
          <w:p w:rsidR="002A335B" w:rsidRPr="002A335B" w:rsidRDefault="002A335B" w:rsidP="002A335B">
            <w:pPr>
              <w:spacing w:after="0" w:line="240" w:lineRule="atLeast"/>
              <w:jc w:val="right"/>
              <w:rPr>
                <w:rFonts w:ascii="&amp;quot" w:eastAsia="Times New Roman" w:hAnsi="&amp;quot" w:cs="Times New Roman"/>
                <w:b/>
                <w:color w:val="313140"/>
                <w:sz w:val="23"/>
                <w:szCs w:val="19"/>
              </w:rPr>
            </w:pPr>
            <w:r w:rsidRPr="002A335B">
              <w:rPr>
                <w:rFonts w:ascii="&amp;quot" w:eastAsia="Times New Roman" w:hAnsi="&amp;quot" w:cs="Times New Roman"/>
                <w:b/>
                <w:color w:val="313140"/>
                <w:sz w:val="23"/>
                <w:szCs w:val="19"/>
              </w:rPr>
              <w:t>$       704,352.41</w:t>
            </w:r>
          </w:p>
          <w:p w:rsidR="002A335B" w:rsidRPr="002A335B" w:rsidRDefault="002A335B" w:rsidP="002A335B">
            <w:pPr>
              <w:spacing w:after="0" w:line="240" w:lineRule="auto"/>
              <w:rPr>
                <w:rFonts w:ascii="Times New Roman" w:eastAsia="Times New Roman" w:hAnsi="Times New Roman" w:cs="Times New Roman"/>
                <w:b/>
                <w:sz w:val="25"/>
                <w:szCs w:val="25"/>
              </w:rPr>
            </w:pPr>
          </w:p>
        </w:tc>
        <w:tc>
          <w:tcPr>
            <w:tcW w:w="1890" w:type="dxa"/>
            <w:tcBorders>
              <w:top w:val="single" w:sz="6" w:space="0" w:color="AEAEAE"/>
              <w:left w:val="single" w:sz="6" w:space="0" w:color="AEAEAE"/>
              <w:bottom w:val="single" w:sz="6" w:space="0" w:color="AEAEAE"/>
              <w:right w:val="single" w:sz="6" w:space="0" w:color="AEAEAE"/>
            </w:tcBorders>
            <w:shd w:val="clear" w:color="auto" w:fill="FBFBF2"/>
            <w:tcMar>
              <w:top w:w="97" w:type="dxa"/>
              <w:left w:w="97" w:type="dxa"/>
              <w:bottom w:w="97" w:type="dxa"/>
              <w:right w:w="97" w:type="dxa"/>
            </w:tcMar>
            <w:vAlign w:val="center"/>
          </w:tcPr>
          <w:p w:rsidR="002A335B" w:rsidRPr="002A335B" w:rsidRDefault="002A335B" w:rsidP="002A335B">
            <w:pPr>
              <w:spacing w:after="0" w:line="240" w:lineRule="auto"/>
              <w:jc w:val="right"/>
              <w:rPr>
                <w:rFonts w:ascii="Times New Roman" w:eastAsia="Times New Roman" w:hAnsi="Times New Roman" w:cs="Times New Roman"/>
                <w:b/>
                <w:sz w:val="25"/>
                <w:szCs w:val="25"/>
              </w:rPr>
            </w:pPr>
          </w:p>
        </w:tc>
      </w:tr>
      <w:tr w:rsidR="002A335B" w:rsidRPr="002A335B" w:rsidTr="002A335B">
        <w:tc>
          <w:tcPr>
            <w:tcW w:w="3510" w:type="dxa"/>
            <w:tcBorders>
              <w:top w:val="single" w:sz="6" w:space="0" w:color="AEAEAE"/>
              <w:left w:val="single" w:sz="6" w:space="0" w:color="AEAEAE"/>
              <w:bottom w:val="single" w:sz="6" w:space="0" w:color="AEAEAE"/>
              <w:right w:val="single" w:sz="6" w:space="0" w:color="AEAEAE"/>
            </w:tcBorders>
            <w:shd w:val="clear" w:color="auto" w:fill="C2D69B"/>
            <w:tcMar>
              <w:top w:w="97" w:type="dxa"/>
              <w:left w:w="97" w:type="dxa"/>
              <w:bottom w:w="97" w:type="dxa"/>
              <w:right w:w="97" w:type="dxa"/>
            </w:tcMar>
            <w:vAlign w:val="center"/>
          </w:tcPr>
          <w:p w:rsidR="002A335B" w:rsidRPr="002A335B" w:rsidRDefault="002A335B" w:rsidP="002A335B">
            <w:pPr>
              <w:spacing w:after="0" w:line="240" w:lineRule="atLeast"/>
              <w:jc w:val="center"/>
              <w:rPr>
                <w:rFonts w:ascii="&amp;quot" w:eastAsia="Times New Roman" w:hAnsi="&amp;quot" w:cs="Times New Roman"/>
                <w:b/>
                <w:color w:val="313140"/>
                <w:sz w:val="25"/>
                <w:szCs w:val="19"/>
              </w:rPr>
            </w:pPr>
            <w:r w:rsidRPr="002A335B">
              <w:rPr>
                <w:rFonts w:ascii="&amp;quot" w:eastAsia="Times New Roman" w:hAnsi="&amp;quot" w:cs="Times New Roman"/>
                <w:b/>
                <w:color w:val="313140"/>
                <w:sz w:val="25"/>
                <w:szCs w:val="19"/>
              </w:rPr>
              <w:t>TOTAL NET OPERATING INCOME:</w:t>
            </w:r>
          </w:p>
        </w:tc>
        <w:tc>
          <w:tcPr>
            <w:tcW w:w="1980" w:type="dxa"/>
            <w:tcBorders>
              <w:top w:val="single" w:sz="6" w:space="0" w:color="AEAEAE"/>
              <w:left w:val="single" w:sz="6" w:space="0" w:color="AEAEAE"/>
              <w:bottom w:val="single" w:sz="6" w:space="0" w:color="AEAEAE"/>
              <w:right w:val="single" w:sz="6" w:space="0" w:color="AEAEAE"/>
            </w:tcBorders>
            <w:shd w:val="clear" w:color="auto" w:fill="C2D69B"/>
            <w:tcMar>
              <w:top w:w="97" w:type="dxa"/>
              <w:left w:w="97" w:type="dxa"/>
              <w:bottom w:w="97" w:type="dxa"/>
              <w:right w:w="97" w:type="dxa"/>
            </w:tcMar>
            <w:vAlign w:val="center"/>
          </w:tcPr>
          <w:p w:rsidR="002A335B" w:rsidRPr="002A335B" w:rsidRDefault="002A335B" w:rsidP="002A335B">
            <w:pPr>
              <w:spacing w:after="0" w:line="240" w:lineRule="atLeast"/>
              <w:jc w:val="center"/>
              <w:rPr>
                <w:rFonts w:ascii="&amp;quot" w:eastAsia="Times New Roman" w:hAnsi="&amp;quot" w:cs="Times New Roman"/>
                <w:b/>
                <w:bCs/>
                <w:color w:val="313140"/>
                <w:sz w:val="25"/>
                <w:szCs w:val="19"/>
              </w:rPr>
            </w:pPr>
            <w:r w:rsidRPr="002A335B">
              <w:rPr>
                <w:rFonts w:ascii="&amp;quot" w:eastAsia="Times New Roman" w:hAnsi="&amp;quot" w:cs="Times New Roman"/>
                <w:b/>
                <w:color w:val="313140"/>
                <w:sz w:val="25"/>
                <w:szCs w:val="19"/>
              </w:rPr>
              <w:t>$</w:t>
            </w:r>
            <w:r w:rsidRPr="002A335B">
              <w:rPr>
                <w:rFonts w:ascii="&amp;quot" w:eastAsia="Times New Roman" w:hAnsi="&amp;quot" w:cs="Times New Roman"/>
                <w:b/>
                <w:bCs/>
                <w:color w:val="313140"/>
                <w:sz w:val="25"/>
                <w:szCs w:val="19"/>
              </w:rPr>
              <w:t xml:space="preserve">    295,917.81</w:t>
            </w:r>
          </w:p>
          <w:p w:rsidR="002A335B" w:rsidRPr="002A335B" w:rsidRDefault="002A335B" w:rsidP="002A335B">
            <w:pPr>
              <w:spacing w:after="0" w:line="240" w:lineRule="auto"/>
              <w:jc w:val="center"/>
              <w:rPr>
                <w:rFonts w:ascii="Times New Roman" w:eastAsia="Times New Roman" w:hAnsi="Times New Roman" w:cs="Times New Roman"/>
                <w:b/>
                <w:sz w:val="25"/>
                <w:szCs w:val="25"/>
              </w:rPr>
            </w:pPr>
          </w:p>
        </w:tc>
        <w:tc>
          <w:tcPr>
            <w:tcW w:w="1890" w:type="dxa"/>
            <w:tcBorders>
              <w:top w:val="single" w:sz="6" w:space="0" w:color="AEAEAE"/>
              <w:left w:val="single" w:sz="6" w:space="0" w:color="AEAEAE"/>
              <w:bottom w:val="single" w:sz="6" w:space="0" w:color="AEAEAE"/>
              <w:right w:val="single" w:sz="6" w:space="0" w:color="AEAEAE"/>
            </w:tcBorders>
            <w:shd w:val="clear" w:color="auto" w:fill="C2D69B"/>
            <w:tcMar>
              <w:top w:w="97" w:type="dxa"/>
              <w:left w:w="97" w:type="dxa"/>
              <w:bottom w:w="97" w:type="dxa"/>
              <w:right w:w="97" w:type="dxa"/>
            </w:tcMar>
            <w:vAlign w:val="center"/>
          </w:tcPr>
          <w:p w:rsidR="002A335B" w:rsidRPr="002A335B" w:rsidRDefault="002A335B" w:rsidP="002A335B">
            <w:pPr>
              <w:spacing w:after="0" w:line="240" w:lineRule="atLeast"/>
              <w:jc w:val="center"/>
              <w:rPr>
                <w:rFonts w:ascii="&amp;quot" w:eastAsia="Times New Roman" w:hAnsi="&amp;quot" w:cs="Times New Roman"/>
                <w:b/>
                <w:bCs/>
                <w:color w:val="313140"/>
                <w:sz w:val="25"/>
                <w:szCs w:val="19"/>
              </w:rPr>
            </w:pPr>
            <w:r w:rsidRPr="002A335B">
              <w:rPr>
                <w:rFonts w:ascii="&amp;quot" w:eastAsia="Times New Roman" w:hAnsi="&amp;quot" w:cs="Times New Roman"/>
                <w:b/>
                <w:color w:val="313140"/>
                <w:sz w:val="25"/>
                <w:szCs w:val="19"/>
              </w:rPr>
              <w:t>$</w:t>
            </w:r>
            <w:r w:rsidRPr="002A335B">
              <w:rPr>
                <w:rFonts w:ascii="&amp;quot" w:eastAsia="Times New Roman" w:hAnsi="&amp;quot" w:cs="Times New Roman"/>
                <w:b/>
                <w:bCs/>
                <w:color w:val="313140"/>
                <w:sz w:val="25"/>
                <w:szCs w:val="19"/>
              </w:rPr>
              <w:t xml:space="preserve">    295,917.81</w:t>
            </w:r>
          </w:p>
          <w:p w:rsidR="002A335B" w:rsidRPr="002A335B" w:rsidRDefault="002A335B" w:rsidP="002A335B">
            <w:pPr>
              <w:spacing w:after="0" w:line="240" w:lineRule="auto"/>
              <w:jc w:val="center"/>
              <w:rPr>
                <w:rFonts w:ascii="Times New Roman" w:eastAsia="Times New Roman" w:hAnsi="Times New Roman" w:cs="Times New Roman"/>
                <w:b/>
                <w:sz w:val="25"/>
                <w:szCs w:val="25"/>
              </w:rPr>
            </w:pPr>
          </w:p>
        </w:tc>
      </w:tr>
    </w:tbl>
    <w:p w:rsidR="002A335B" w:rsidRPr="002A335B" w:rsidRDefault="002A335B" w:rsidP="002A335B">
      <w:pPr>
        <w:spacing w:after="0" w:line="276" w:lineRule="auto"/>
        <w:ind w:firstLine="720"/>
        <w:rPr>
          <w:rFonts w:ascii="Bookman Old Style" w:eastAsia="Times New Roman" w:hAnsi="Bookman Old Style" w:cs="Times New Roman"/>
          <w:sz w:val="24"/>
          <w:szCs w:val="24"/>
        </w:rPr>
      </w:pPr>
    </w:p>
    <w:p w:rsidR="002A335B" w:rsidRPr="002A335B" w:rsidRDefault="002A335B" w:rsidP="002A335B">
      <w:pPr>
        <w:spacing w:after="0" w:line="240" w:lineRule="auto"/>
        <w:ind w:firstLine="720"/>
        <w:rPr>
          <w:rFonts w:ascii="Bookman Old Style" w:eastAsia="Times New Roman" w:hAnsi="Bookman Old Style" w:cs="Times New Roman"/>
          <w:sz w:val="4"/>
          <w:szCs w:val="4"/>
        </w:rPr>
      </w:pPr>
    </w:p>
    <w:p w:rsidR="002A335B" w:rsidRPr="002A335B" w:rsidRDefault="002A335B" w:rsidP="002A335B">
      <w:pPr>
        <w:shd w:val="clear" w:color="auto" w:fill="DBE5F1"/>
        <w:spacing w:after="24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7.</w:t>
      </w:r>
      <w:r w:rsidRPr="002A335B">
        <w:rPr>
          <w:rFonts w:ascii="Bookman Old Style" w:eastAsia="Times New Roman" w:hAnsi="Bookman Old Style" w:cs="Times New Roman"/>
          <w:sz w:val="24"/>
          <w:szCs w:val="24"/>
        </w:rPr>
        <w:tab/>
        <w:t>PUBLIC COMMENTS:</w:t>
      </w:r>
    </w:p>
    <w:p w:rsidR="002A335B" w:rsidRPr="002A335B" w:rsidRDefault="002A335B" w:rsidP="002A335B">
      <w:pPr>
        <w:spacing w:after="24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Jim McFarland commented on the following:</w:t>
      </w:r>
    </w:p>
    <w:p w:rsidR="002A335B" w:rsidRPr="002A335B" w:rsidRDefault="002A335B" w:rsidP="002A335B">
      <w:pPr>
        <w:numPr>
          <w:ilvl w:val="0"/>
          <w:numId w:val="6"/>
        </w:numPr>
        <w:spacing w:after="24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Christmas Dinner is scheduled for Wednesday, December 19</w:t>
      </w:r>
      <w:r w:rsidRPr="002A335B">
        <w:rPr>
          <w:rFonts w:ascii="Bookman Old Style" w:eastAsia="Times New Roman" w:hAnsi="Bookman Old Style" w:cs="Times New Roman"/>
          <w:sz w:val="24"/>
          <w:szCs w:val="24"/>
          <w:vertAlign w:val="superscript"/>
        </w:rPr>
        <w:t>th</w:t>
      </w:r>
      <w:r w:rsidRPr="002A335B">
        <w:rPr>
          <w:rFonts w:ascii="Bookman Old Style" w:eastAsia="Times New Roman" w:hAnsi="Bookman Old Style" w:cs="Times New Roman"/>
          <w:sz w:val="24"/>
          <w:szCs w:val="24"/>
        </w:rPr>
        <w:t xml:space="preserve">, at the Thorne Bay School.  </w:t>
      </w:r>
    </w:p>
    <w:p w:rsidR="002A335B" w:rsidRPr="002A335B" w:rsidRDefault="002A335B" w:rsidP="002A335B">
      <w:pPr>
        <w:numPr>
          <w:ilvl w:val="0"/>
          <w:numId w:val="6"/>
        </w:numPr>
        <w:spacing w:after="24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 xml:space="preserve">Will send out emails with the food lists asking for volunteers to cook turkeys Things are moving, things are being ordered, will get with principal after Thanksgiving for updated information.  </w:t>
      </w:r>
    </w:p>
    <w:p w:rsidR="002A335B" w:rsidRPr="002A335B" w:rsidRDefault="002A335B" w:rsidP="002A335B">
      <w:pPr>
        <w:numPr>
          <w:ilvl w:val="0"/>
          <w:numId w:val="6"/>
        </w:numPr>
        <w:spacing w:after="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 xml:space="preserve">You can use me as contact, but I don’t’ believe I will be the lead.  </w:t>
      </w:r>
    </w:p>
    <w:p w:rsidR="002A335B" w:rsidRPr="002A335B" w:rsidRDefault="002A335B" w:rsidP="002A335B">
      <w:pPr>
        <w:numPr>
          <w:ilvl w:val="0"/>
          <w:numId w:val="6"/>
        </w:numPr>
        <w:spacing w:after="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 xml:space="preserve">Kids are getting ready for the program, </w:t>
      </w:r>
    </w:p>
    <w:p w:rsidR="002A335B" w:rsidRPr="002A335B" w:rsidRDefault="002A335B" w:rsidP="002A335B">
      <w:pPr>
        <w:numPr>
          <w:ilvl w:val="0"/>
          <w:numId w:val="6"/>
        </w:numPr>
        <w:spacing w:after="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Will send out emails asking for turkeys, and other foods willing to bring</w:t>
      </w:r>
    </w:p>
    <w:p w:rsidR="002A335B" w:rsidRPr="002A335B" w:rsidRDefault="002A335B" w:rsidP="002A335B">
      <w:pPr>
        <w:numPr>
          <w:ilvl w:val="0"/>
          <w:numId w:val="6"/>
        </w:numPr>
        <w:spacing w:after="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More info on Dec. 4</w:t>
      </w:r>
      <w:r w:rsidRPr="002A335B">
        <w:rPr>
          <w:rFonts w:ascii="Bookman Old Style" w:eastAsia="Times New Roman" w:hAnsi="Bookman Old Style" w:cs="Times New Roman"/>
          <w:sz w:val="24"/>
          <w:szCs w:val="24"/>
          <w:vertAlign w:val="superscript"/>
        </w:rPr>
        <w:t>th</w:t>
      </w:r>
      <w:r w:rsidRPr="002A335B">
        <w:rPr>
          <w:rFonts w:ascii="Bookman Old Style" w:eastAsia="Times New Roman" w:hAnsi="Bookman Old Style" w:cs="Times New Roman"/>
          <w:sz w:val="24"/>
          <w:szCs w:val="24"/>
        </w:rPr>
        <w:t xml:space="preserve">. </w:t>
      </w:r>
    </w:p>
    <w:p w:rsidR="002A335B" w:rsidRPr="002A335B" w:rsidRDefault="002A335B" w:rsidP="002A335B">
      <w:pPr>
        <w:spacing w:after="0" w:line="276" w:lineRule="auto"/>
        <w:rPr>
          <w:rFonts w:ascii="Bookman Old Style" w:eastAsia="Times New Roman" w:hAnsi="Bookman Old Style" w:cs="Times New Roman"/>
          <w:sz w:val="24"/>
          <w:szCs w:val="24"/>
        </w:rPr>
      </w:pPr>
    </w:p>
    <w:p w:rsidR="002A335B" w:rsidRPr="002A335B" w:rsidRDefault="002A335B" w:rsidP="002A335B">
      <w:pPr>
        <w:shd w:val="clear" w:color="auto" w:fill="DBE5F1"/>
        <w:spacing w:after="0" w:line="276"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8.</w:t>
      </w:r>
      <w:r w:rsidRPr="002A335B">
        <w:rPr>
          <w:rFonts w:ascii="Bookman Old Style" w:eastAsia="Times New Roman" w:hAnsi="Bookman Old Style" w:cs="Times New Roman"/>
          <w:sz w:val="24"/>
          <w:szCs w:val="24"/>
        </w:rPr>
        <w:tab/>
        <w:t>COUNCIL COMMENTS:</w:t>
      </w:r>
    </w:p>
    <w:p w:rsidR="002A335B" w:rsidRPr="002A335B" w:rsidRDefault="002A335B" w:rsidP="002A335B">
      <w:pPr>
        <w:spacing w:after="0" w:line="276"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No Council Comment</w:t>
      </w:r>
    </w:p>
    <w:p w:rsidR="002A335B" w:rsidRPr="002A335B" w:rsidRDefault="002A335B" w:rsidP="002A335B">
      <w:pPr>
        <w:shd w:val="clear" w:color="auto" w:fill="DBE5F1"/>
        <w:spacing w:after="24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9.</w:t>
      </w:r>
      <w:r w:rsidRPr="002A335B">
        <w:rPr>
          <w:rFonts w:ascii="Bookman Old Style" w:eastAsia="Times New Roman" w:hAnsi="Bookman Old Style" w:cs="Times New Roman"/>
          <w:sz w:val="24"/>
          <w:szCs w:val="24"/>
        </w:rPr>
        <w:tab/>
        <w:t>CONSENT AGENDA:</w:t>
      </w:r>
    </w:p>
    <w:p w:rsidR="002A335B" w:rsidRPr="002A335B" w:rsidRDefault="002A335B" w:rsidP="002A335B">
      <w:pPr>
        <w:numPr>
          <w:ilvl w:val="0"/>
          <w:numId w:val="1"/>
        </w:numPr>
        <w:shd w:val="clear" w:color="auto" w:fill="FFFFFF"/>
        <w:spacing w:after="240" w:line="240" w:lineRule="auto"/>
        <w:ind w:left="1350" w:hanging="630"/>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u w:val="single"/>
        </w:rPr>
        <w:t>MINUTES</w:t>
      </w:r>
      <w:r w:rsidRPr="002A335B">
        <w:rPr>
          <w:rFonts w:ascii="Bookman Old Style" w:eastAsia="Times New Roman" w:hAnsi="Bookman Old Style" w:cs="Times New Roman"/>
          <w:sz w:val="24"/>
          <w:szCs w:val="24"/>
        </w:rPr>
        <w:t xml:space="preserve">:    </w:t>
      </w:r>
    </w:p>
    <w:p w:rsidR="002A335B" w:rsidRPr="002A335B" w:rsidRDefault="002A335B" w:rsidP="002A335B">
      <w:pPr>
        <w:numPr>
          <w:ilvl w:val="1"/>
          <w:numId w:val="1"/>
        </w:numPr>
        <w:shd w:val="clear" w:color="auto" w:fill="FFFFFF"/>
        <w:spacing w:after="0" w:line="240" w:lineRule="auto"/>
        <w:ind w:hanging="534"/>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u w:val="single"/>
        </w:rPr>
        <w:t>September 18, 2018, Regular City Council Meeting, discussion and action item</w:t>
      </w:r>
      <w:r w:rsidRPr="002A335B">
        <w:rPr>
          <w:rFonts w:ascii="Bookman Old Style" w:eastAsia="Times New Roman" w:hAnsi="Bookman Old Style" w:cs="Times New Roman"/>
          <w:sz w:val="24"/>
          <w:szCs w:val="24"/>
        </w:rPr>
        <w:t>:</w:t>
      </w:r>
    </w:p>
    <w:p w:rsidR="002A335B" w:rsidRPr="002A335B" w:rsidRDefault="002A335B" w:rsidP="002A335B">
      <w:pPr>
        <w:numPr>
          <w:ilvl w:val="1"/>
          <w:numId w:val="1"/>
        </w:numPr>
        <w:shd w:val="clear" w:color="auto" w:fill="FFFFFF"/>
        <w:spacing w:after="0" w:line="240" w:lineRule="auto"/>
        <w:ind w:hanging="534"/>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u w:val="single"/>
        </w:rPr>
        <w:t>October 8, 2018, Special City Council Meeting, discussion and action item</w:t>
      </w:r>
      <w:r w:rsidRPr="002A335B">
        <w:rPr>
          <w:rFonts w:ascii="Bookman Old Style" w:eastAsia="Times New Roman" w:hAnsi="Bookman Old Style" w:cs="Times New Roman"/>
          <w:sz w:val="24"/>
          <w:szCs w:val="24"/>
        </w:rPr>
        <w:t>:</w:t>
      </w:r>
    </w:p>
    <w:p w:rsidR="002A335B" w:rsidRPr="002A335B" w:rsidRDefault="002A335B" w:rsidP="002A335B">
      <w:pPr>
        <w:numPr>
          <w:ilvl w:val="1"/>
          <w:numId w:val="1"/>
        </w:numPr>
        <w:shd w:val="clear" w:color="auto" w:fill="FFFFFF"/>
        <w:spacing w:after="0" w:line="240" w:lineRule="auto"/>
        <w:ind w:hanging="534"/>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u w:val="single"/>
        </w:rPr>
        <w:t>October 15, 2018, Special City Council Meeting, discussion and action item</w:t>
      </w:r>
      <w:r w:rsidRPr="002A335B">
        <w:rPr>
          <w:rFonts w:ascii="Bookman Old Style" w:eastAsia="Times New Roman" w:hAnsi="Bookman Old Style" w:cs="Times New Roman"/>
          <w:sz w:val="24"/>
          <w:szCs w:val="24"/>
        </w:rPr>
        <w:t>:</w:t>
      </w:r>
    </w:p>
    <w:p w:rsidR="002A335B" w:rsidRPr="002A335B" w:rsidRDefault="002A335B" w:rsidP="002A335B">
      <w:pPr>
        <w:shd w:val="clear" w:color="auto" w:fill="FFFFFF"/>
        <w:spacing w:after="0" w:line="240" w:lineRule="auto"/>
        <w:rPr>
          <w:rFonts w:ascii="Bookman Old Style" w:eastAsia="Times New Roman" w:hAnsi="Bookman Old Style" w:cs="Times New Roman"/>
          <w:sz w:val="24"/>
          <w:szCs w:val="24"/>
        </w:rPr>
      </w:pPr>
    </w:p>
    <w:p w:rsidR="002A335B" w:rsidRPr="002A335B" w:rsidRDefault="002A335B" w:rsidP="002A335B">
      <w:pPr>
        <w:spacing w:after="24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 xml:space="preserve">McDonald, moved to approve the minutes for September 18, 2018, October 8, 2018, &amp; October 15, 2018.  Hartwell seconded the motion.  </w:t>
      </w:r>
    </w:p>
    <w:p w:rsidR="002A335B" w:rsidRPr="002A335B" w:rsidRDefault="002A335B" w:rsidP="002A335B">
      <w:pPr>
        <w:spacing w:after="0" w:line="240" w:lineRule="auto"/>
        <w:ind w:left="1440" w:hanging="1440"/>
        <w:rPr>
          <w:rFonts w:ascii="Bookman Old Style" w:eastAsia="Times New Roman" w:hAnsi="Bookman Old Style" w:cs="Times New Roman"/>
          <w:sz w:val="10"/>
          <w:szCs w:val="10"/>
        </w:rPr>
      </w:pPr>
    </w:p>
    <w:p w:rsidR="002A335B" w:rsidRPr="002A335B" w:rsidRDefault="002A335B" w:rsidP="002A335B">
      <w:pPr>
        <w:spacing w:after="0" w:line="240" w:lineRule="auto"/>
        <w:ind w:left="1440" w:hanging="1440"/>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MOTION:</w:t>
      </w:r>
      <w:r w:rsidRPr="002A335B">
        <w:rPr>
          <w:rFonts w:ascii="Bookman Old Style" w:eastAsia="Times New Roman" w:hAnsi="Bookman Old Style" w:cs="Times New Roman"/>
          <w:sz w:val="24"/>
          <w:szCs w:val="24"/>
        </w:rPr>
        <w:tab/>
        <w:t>Move to approve Minutes of Sept 18, Oct 8, Oct 15</w:t>
      </w:r>
    </w:p>
    <w:p w:rsidR="002A335B" w:rsidRPr="002A335B" w:rsidRDefault="002A335B" w:rsidP="002A335B">
      <w:pPr>
        <w:spacing w:after="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F/S:</w:t>
      </w:r>
      <w:r w:rsidRPr="002A335B">
        <w:rPr>
          <w:rFonts w:ascii="Bookman Old Style" w:eastAsia="Times New Roman" w:hAnsi="Bookman Old Style" w:cs="Times New Roman"/>
          <w:sz w:val="24"/>
          <w:szCs w:val="24"/>
        </w:rPr>
        <w:tab/>
      </w:r>
      <w:r w:rsidRPr="002A335B">
        <w:rPr>
          <w:rFonts w:ascii="Bookman Old Style" w:eastAsia="Times New Roman" w:hAnsi="Bookman Old Style" w:cs="Times New Roman"/>
          <w:sz w:val="24"/>
          <w:szCs w:val="24"/>
        </w:rPr>
        <w:tab/>
        <w:t>McDonald/Hartwell</w:t>
      </w:r>
    </w:p>
    <w:p w:rsidR="002A335B" w:rsidRPr="002A335B" w:rsidRDefault="002A335B" w:rsidP="002A335B">
      <w:pPr>
        <w:spacing w:after="0" w:line="240" w:lineRule="auto"/>
        <w:ind w:left="1440" w:hanging="1440"/>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YEAS:</w:t>
      </w:r>
      <w:r w:rsidRPr="002A335B">
        <w:rPr>
          <w:rFonts w:ascii="Bookman Old Style" w:eastAsia="Times New Roman" w:hAnsi="Bookman Old Style" w:cs="Times New Roman"/>
          <w:sz w:val="24"/>
          <w:szCs w:val="24"/>
        </w:rPr>
        <w:tab/>
        <w:t>McDonald, Hartwell, Slayton, Edenfield, Burger, Carlson and Williams</w:t>
      </w:r>
    </w:p>
    <w:p w:rsidR="002A335B" w:rsidRPr="002A335B" w:rsidRDefault="002A335B" w:rsidP="002A335B">
      <w:pPr>
        <w:spacing w:after="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NAYS:</w:t>
      </w:r>
      <w:r w:rsidRPr="002A335B">
        <w:rPr>
          <w:rFonts w:ascii="Bookman Old Style" w:eastAsia="Times New Roman" w:hAnsi="Bookman Old Style" w:cs="Times New Roman"/>
          <w:sz w:val="24"/>
          <w:szCs w:val="24"/>
        </w:rPr>
        <w:tab/>
        <w:t>None</w:t>
      </w:r>
    </w:p>
    <w:p w:rsidR="002A335B" w:rsidRPr="002A335B" w:rsidRDefault="002A335B" w:rsidP="002A335B">
      <w:pPr>
        <w:spacing w:after="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STATUS:</w:t>
      </w:r>
      <w:r w:rsidRPr="002A335B">
        <w:rPr>
          <w:rFonts w:ascii="Bookman Old Style" w:eastAsia="Times New Roman" w:hAnsi="Bookman Old Style" w:cs="Times New Roman"/>
          <w:sz w:val="24"/>
          <w:szCs w:val="24"/>
        </w:rPr>
        <w:tab/>
        <w:t xml:space="preserve">Motion Passed. </w:t>
      </w:r>
    </w:p>
    <w:p w:rsidR="002A335B" w:rsidRPr="002A335B" w:rsidRDefault="002A335B" w:rsidP="002A335B">
      <w:pPr>
        <w:shd w:val="clear" w:color="auto" w:fill="DBE5F1"/>
        <w:spacing w:after="24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10.</w:t>
      </w:r>
      <w:r w:rsidRPr="002A335B">
        <w:rPr>
          <w:rFonts w:ascii="Bookman Old Style" w:eastAsia="Times New Roman" w:hAnsi="Bookman Old Style" w:cs="Times New Roman"/>
          <w:sz w:val="24"/>
          <w:szCs w:val="24"/>
        </w:rPr>
        <w:tab/>
        <w:t>NEW BUSINESS:</w:t>
      </w:r>
    </w:p>
    <w:p w:rsidR="002A335B" w:rsidRPr="002A335B" w:rsidRDefault="002A335B" w:rsidP="002A335B">
      <w:pPr>
        <w:numPr>
          <w:ilvl w:val="0"/>
          <w:numId w:val="3"/>
        </w:numPr>
        <w:spacing w:after="240" w:line="240" w:lineRule="auto"/>
        <w:ind w:left="1350" w:hanging="630"/>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u w:val="single"/>
        </w:rPr>
        <w:lastRenderedPageBreak/>
        <w:t>Resolution 18-11-20-01</w:t>
      </w:r>
      <w:r w:rsidRPr="002A335B">
        <w:rPr>
          <w:rFonts w:ascii="Bookman Old Style" w:eastAsia="Times New Roman" w:hAnsi="Bookman Old Style" w:cs="Times New Roman"/>
          <w:sz w:val="24"/>
          <w:szCs w:val="24"/>
        </w:rPr>
        <w:t xml:space="preserve">, certifying the FY18 Financial Statement for Income and Expenses, July 1, 2017 through June 30, 2018, discussion and action item: </w:t>
      </w:r>
    </w:p>
    <w:p w:rsidR="002A335B" w:rsidRPr="002A335B" w:rsidRDefault="002A335B" w:rsidP="002A335B">
      <w:pPr>
        <w:spacing w:after="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 xml:space="preserve">McDonald moved to approve Resolution 18-11-20-01, certifying the FY18 </w:t>
      </w:r>
      <w:r w:rsidRPr="002A335B">
        <w:rPr>
          <w:rFonts w:ascii="Bookman Old Style" w:eastAsia="Times New Roman" w:hAnsi="Bookman Old Style" w:cs="Times New Roman"/>
          <w:i/>
          <w:sz w:val="20"/>
          <w:szCs w:val="20"/>
        </w:rPr>
        <w:t>(July 1, 2017-June 30, 2018)</w:t>
      </w:r>
      <w:r w:rsidRPr="002A335B">
        <w:rPr>
          <w:rFonts w:ascii="Bookman Old Style" w:eastAsia="Times New Roman" w:hAnsi="Bookman Old Style" w:cs="Times New Roman"/>
          <w:sz w:val="24"/>
          <w:szCs w:val="24"/>
        </w:rPr>
        <w:t xml:space="preserve"> Financial Statement of Income and Expenses for the City of Thorne Bay.   Carlson  seconded the motion.  There was no further discussion.</w:t>
      </w:r>
    </w:p>
    <w:p w:rsidR="002A335B" w:rsidRPr="002A335B" w:rsidRDefault="002A335B" w:rsidP="002A335B">
      <w:pPr>
        <w:spacing w:after="0" w:line="240" w:lineRule="auto"/>
        <w:rPr>
          <w:rFonts w:ascii="Bookman Old Style" w:eastAsia="Times New Roman" w:hAnsi="Bookman Old Style" w:cs="Times New Roman"/>
          <w:sz w:val="24"/>
          <w:szCs w:val="24"/>
        </w:rPr>
      </w:pPr>
    </w:p>
    <w:p w:rsidR="002A335B" w:rsidRPr="002A335B" w:rsidRDefault="002A335B" w:rsidP="002A335B">
      <w:pPr>
        <w:spacing w:after="0" w:line="240" w:lineRule="auto"/>
        <w:rPr>
          <w:rFonts w:ascii="Bookman Old Style" w:eastAsia="Times New Roman" w:hAnsi="Bookman Old Style" w:cs="Times New Roman"/>
          <w:sz w:val="24"/>
          <w:szCs w:val="24"/>
        </w:rPr>
      </w:pPr>
    </w:p>
    <w:p w:rsidR="002A335B" w:rsidRPr="002A335B" w:rsidRDefault="002A335B" w:rsidP="002A335B">
      <w:pPr>
        <w:spacing w:after="0" w:line="240" w:lineRule="auto"/>
        <w:ind w:left="1440" w:hanging="1440"/>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MOTION:</w:t>
      </w:r>
      <w:r w:rsidRPr="002A335B">
        <w:rPr>
          <w:rFonts w:ascii="Bookman Old Style" w:eastAsia="Times New Roman" w:hAnsi="Bookman Old Style" w:cs="Times New Roman"/>
          <w:sz w:val="24"/>
          <w:szCs w:val="24"/>
        </w:rPr>
        <w:tab/>
        <w:t xml:space="preserve">Move to approve Resolution 18-11-20-01, certifying the FY18 </w:t>
      </w:r>
      <w:r w:rsidRPr="002A335B">
        <w:rPr>
          <w:rFonts w:ascii="Bookman Old Style" w:eastAsia="Times New Roman" w:hAnsi="Bookman Old Style" w:cs="Times New Roman"/>
          <w:i/>
          <w:sz w:val="20"/>
          <w:szCs w:val="20"/>
        </w:rPr>
        <w:t>(July 1, 2017-June 30, 2018)</w:t>
      </w:r>
      <w:r w:rsidRPr="002A335B">
        <w:rPr>
          <w:rFonts w:ascii="Bookman Old Style" w:eastAsia="Times New Roman" w:hAnsi="Bookman Old Style" w:cs="Times New Roman"/>
          <w:sz w:val="24"/>
          <w:szCs w:val="24"/>
        </w:rPr>
        <w:t xml:space="preserve"> Financial Statement of Income and Expenses for the City of Thorne Bay</w:t>
      </w:r>
    </w:p>
    <w:p w:rsidR="002A335B" w:rsidRPr="002A335B" w:rsidRDefault="002A335B" w:rsidP="002A335B">
      <w:pPr>
        <w:spacing w:after="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F/S:</w:t>
      </w:r>
      <w:r w:rsidRPr="002A335B">
        <w:rPr>
          <w:rFonts w:ascii="Bookman Old Style" w:eastAsia="Times New Roman" w:hAnsi="Bookman Old Style" w:cs="Times New Roman"/>
          <w:sz w:val="24"/>
          <w:szCs w:val="24"/>
        </w:rPr>
        <w:tab/>
      </w:r>
      <w:r w:rsidRPr="002A335B">
        <w:rPr>
          <w:rFonts w:ascii="Bookman Old Style" w:eastAsia="Times New Roman" w:hAnsi="Bookman Old Style" w:cs="Times New Roman"/>
          <w:sz w:val="24"/>
          <w:szCs w:val="24"/>
        </w:rPr>
        <w:tab/>
        <w:t>McDonald/Carlson</w:t>
      </w:r>
    </w:p>
    <w:p w:rsidR="002A335B" w:rsidRPr="002A335B" w:rsidRDefault="002A335B" w:rsidP="002A335B">
      <w:pPr>
        <w:spacing w:after="0" w:line="240" w:lineRule="auto"/>
        <w:ind w:left="1440" w:hanging="1440"/>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YEAS:</w:t>
      </w:r>
      <w:r w:rsidRPr="002A335B">
        <w:rPr>
          <w:rFonts w:ascii="Bookman Old Style" w:eastAsia="Times New Roman" w:hAnsi="Bookman Old Style" w:cs="Times New Roman"/>
          <w:sz w:val="24"/>
          <w:szCs w:val="24"/>
        </w:rPr>
        <w:tab/>
        <w:t>McDonald, Hartwell, Slayton, Edenfield, Burger, Carlson and Williams</w:t>
      </w:r>
    </w:p>
    <w:p w:rsidR="002A335B" w:rsidRPr="002A335B" w:rsidRDefault="002A335B" w:rsidP="002A335B">
      <w:pPr>
        <w:spacing w:after="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NAYS:</w:t>
      </w:r>
      <w:r w:rsidRPr="002A335B">
        <w:rPr>
          <w:rFonts w:ascii="Bookman Old Style" w:eastAsia="Times New Roman" w:hAnsi="Bookman Old Style" w:cs="Times New Roman"/>
          <w:sz w:val="24"/>
          <w:szCs w:val="24"/>
        </w:rPr>
        <w:tab/>
        <w:t>None</w:t>
      </w:r>
    </w:p>
    <w:p w:rsidR="002A335B" w:rsidRPr="002A335B" w:rsidRDefault="002A335B" w:rsidP="002A335B">
      <w:pPr>
        <w:spacing w:after="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STATUS:</w:t>
      </w:r>
      <w:r w:rsidRPr="002A335B">
        <w:rPr>
          <w:rFonts w:ascii="Bookman Old Style" w:eastAsia="Times New Roman" w:hAnsi="Bookman Old Style" w:cs="Times New Roman"/>
          <w:sz w:val="24"/>
          <w:szCs w:val="24"/>
        </w:rPr>
        <w:tab/>
        <w:t xml:space="preserve">Motion Passed. </w:t>
      </w:r>
    </w:p>
    <w:p w:rsidR="002A335B" w:rsidRPr="002A335B" w:rsidRDefault="002A335B" w:rsidP="002A335B">
      <w:pPr>
        <w:spacing w:after="0" w:line="240" w:lineRule="auto"/>
        <w:rPr>
          <w:rFonts w:ascii="Bookman Old Style" w:eastAsia="Times New Roman" w:hAnsi="Bookman Old Style" w:cs="Times New Roman"/>
          <w:sz w:val="24"/>
          <w:szCs w:val="24"/>
        </w:rPr>
      </w:pPr>
    </w:p>
    <w:p w:rsidR="002A335B" w:rsidRPr="002A335B" w:rsidRDefault="002A335B" w:rsidP="002A335B">
      <w:pPr>
        <w:spacing w:after="0" w:line="240" w:lineRule="auto"/>
        <w:rPr>
          <w:rFonts w:ascii="Bookman Old Style" w:eastAsia="Times New Roman" w:hAnsi="Bookman Old Style" w:cs="Times New Roman"/>
          <w:b/>
          <w:sz w:val="8"/>
          <w:szCs w:val="8"/>
        </w:rPr>
      </w:pPr>
    </w:p>
    <w:p w:rsidR="002A335B" w:rsidRPr="002A335B" w:rsidRDefault="002A335B" w:rsidP="002A335B">
      <w:pPr>
        <w:spacing w:after="0" w:line="240" w:lineRule="auto"/>
        <w:rPr>
          <w:rFonts w:ascii="Bookman Old Style" w:eastAsia="Times New Roman" w:hAnsi="Bookman Old Style" w:cs="Times New Roman"/>
          <w:b/>
          <w:sz w:val="8"/>
          <w:szCs w:val="8"/>
        </w:rPr>
      </w:pPr>
    </w:p>
    <w:p w:rsidR="002A335B" w:rsidRPr="002A335B" w:rsidRDefault="002A335B" w:rsidP="002A335B">
      <w:pPr>
        <w:numPr>
          <w:ilvl w:val="0"/>
          <w:numId w:val="3"/>
        </w:numPr>
        <w:shd w:val="clear" w:color="auto" w:fill="FFFFFF"/>
        <w:spacing w:after="240" w:line="240" w:lineRule="auto"/>
        <w:ind w:left="1350" w:hanging="630"/>
        <w:rPr>
          <w:rFonts w:ascii="Cambria" w:eastAsia="Times New Roman" w:hAnsi="Cambria" w:cs="Cambria"/>
          <w:sz w:val="28"/>
          <w:szCs w:val="24"/>
        </w:rPr>
      </w:pPr>
      <w:r w:rsidRPr="002A335B">
        <w:rPr>
          <w:rFonts w:ascii="Cambria" w:eastAsia="Times New Roman" w:hAnsi="Cambria" w:cs="Cambria"/>
          <w:sz w:val="28"/>
          <w:szCs w:val="24"/>
          <w:u w:val="single"/>
        </w:rPr>
        <w:t>Resolution 18-11-20-02</w:t>
      </w:r>
      <w:r w:rsidRPr="002A335B">
        <w:rPr>
          <w:rFonts w:ascii="Cambria" w:eastAsia="Times New Roman" w:hAnsi="Cambria" w:cs="Cambria"/>
          <w:sz w:val="28"/>
          <w:szCs w:val="24"/>
        </w:rPr>
        <w:t>, supporting the remodel of the current Thorne Bay Clinic layout, and authorizing the City to negotiate lease agreements with SEARHC and Tongass Federal Credit Union for rental of city facility, discussion and action item:</w:t>
      </w:r>
    </w:p>
    <w:p w:rsidR="002A335B" w:rsidRPr="002A335B" w:rsidRDefault="002A335B" w:rsidP="002A335B">
      <w:pPr>
        <w:spacing w:after="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 xml:space="preserve">McDonald moved to approve Resolution 18-11-20-02, supporting the remodel of the current Thorne Bay Clinic layout, and authorizing the City to negotiate lease agreements with SEARHC and Tongass Federal Credit Union for rental of city facility. </w:t>
      </w:r>
    </w:p>
    <w:p w:rsidR="002A335B" w:rsidRPr="002A335B" w:rsidRDefault="002A335B" w:rsidP="002A335B">
      <w:pPr>
        <w:spacing w:after="0" w:line="240" w:lineRule="auto"/>
        <w:rPr>
          <w:rFonts w:ascii="Bookman Old Style" w:eastAsia="Times New Roman" w:hAnsi="Bookman Old Style" w:cs="Times New Roman"/>
          <w:sz w:val="24"/>
          <w:szCs w:val="24"/>
        </w:rPr>
      </w:pPr>
    </w:p>
    <w:p w:rsidR="002A335B" w:rsidRPr="002A335B" w:rsidRDefault="002A335B" w:rsidP="002A335B">
      <w:pPr>
        <w:spacing w:after="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Carlson seconded the motion.</w:t>
      </w:r>
    </w:p>
    <w:p w:rsidR="002A335B" w:rsidRPr="002A335B" w:rsidRDefault="002A335B" w:rsidP="002A335B">
      <w:pPr>
        <w:spacing w:after="0" w:line="240" w:lineRule="auto"/>
        <w:rPr>
          <w:rFonts w:ascii="Bookman Old Style" w:eastAsia="Times New Roman" w:hAnsi="Bookman Old Style" w:cs="Times New Roman"/>
          <w:sz w:val="24"/>
          <w:szCs w:val="24"/>
        </w:rPr>
      </w:pPr>
    </w:p>
    <w:p w:rsidR="002A335B" w:rsidRPr="002A335B" w:rsidRDefault="002A335B" w:rsidP="002A335B">
      <w:pPr>
        <w:shd w:val="clear" w:color="auto" w:fill="DBE5F1"/>
        <w:spacing w:after="0" w:line="240" w:lineRule="auto"/>
        <w:rPr>
          <w:rFonts w:ascii="Bookman Old Style" w:eastAsia="Times New Roman" w:hAnsi="Bookman Old Style" w:cs="Times New Roman"/>
          <w:b/>
          <w:sz w:val="24"/>
          <w:szCs w:val="24"/>
        </w:rPr>
      </w:pPr>
      <w:r w:rsidRPr="002A335B">
        <w:rPr>
          <w:rFonts w:ascii="Bookman Old Style" w:eastAsia="Times New Roman" w:hAnsi="Bookman Old Style" w:cs="Times New Roman"/>
          <w:b/>
          <w:sz w:val="24"/>
          <w:szCs w:val="24"/>
        </w:rPr>
        <w:t>DISCUSSION:</w:t>
      </w:r>
    </w:p>
    <w:p w:rsidR="002A335B" w:rsidRPr="002A335B" w:rsidRDefault="002A335B" w:rsidP="002A335B">
      <w:pPr>
        <w:spacing w:after="0" w:line="240" w:lineRule="auto"/>
        <w:ind w:left="1440" w:hanging="1440"/>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MOTION:</w:t>
      </w:r>
      <w:r w:rsidRPr="002A335B">
        <w:rPr>
          <w:rFonts w:ascii="Bookman Old Style" w:eastAsia="Times New Roman" w:hAnsi="Bookman Old Style" w:cs="Times New Roman"/>
          <w:sz w:val="24"/>
          <w:szCs w:val="24"/>
        </w:rPr>
        <w:tab/>
        <w:t>Move to approve Resolution 18-11-20-02, supporting the remodel of the current Thorne Bay Clinic layout, and authorizing the City to negotiate lease agreements with SEARHC and Tongass Federal Credit Union for rental of city facility</w:t>
      </w:r>
    </w:p>
    <w:p w:rsidR="002A335B" w:rsidRPr="002A335B" w:rsidRDefault="002A335B" w:rsidP="002A335B">
      <w:pPr>
        <w:spacing w:after="0" w:line="240" w:lineRule="auto"/>
        <w:ind w:left="1440" w:hanging="1440"/>
        <w:rPr>
          <w:rFonts w:ascii="Bookman Old Style" w:eastAsia="Times New Roman" w:hAnsi="Bookman Old Style" w:cs="Times New Roman"/>
          <w:sz w:val="24"/>
          <w:szCs w:val="24"/>
        </w:rPr>
      </w:pPr>
    </w:p>
    <w:p w:rsidR="002A335B" w:rsidRPr="002A335B" w:rsidRDefault="002A335B" w:rsidP="002A335B">
      <w:pPr>
        <w:spacing w:after="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F/S:</w:t>
      </w:r>
      <w:r w:rsidRPr="002A335B">
        <w:rPr>
          <w:rFonts w:ascii="Bookman Old Style" w:eastAsia="Times New Roman" w:hAnsi="Bookman Old Style" w:cs="Times New Roman"/>
          <w:sz w:val="24"/>
          <w:szCs w:val="24"/>
        </w:rPr>
        <w:tab/>
      </w:r>
      <w:r w:rsidRPr="002A335B">
        <w:rPr>
          <w:rFonts w:ascii="Bookman Old Style" w:eastAsia="Times New Roman" w:hAnsi="Bookman Old Style" w:cs="Times New Roman"/>
          <w:sz w:val="24"/>
          <w:szCs w:val="24"/>
        </w:rPr>
        <w:tab/>
        <w:t xml:space="preserve">    /</w:t>
      </w:r>
    </w:p>
    <w:p w:rsidR="002A335B" w:rsidRPr="002A335B" w:rsidRDefault="002A335B" w:rsidP="002A335B">
      <w:pPr>
        <w:spacing w:after="0" w:line="240" w:lineRule="auto"/>
        <w:rPr>
          <w:rFonts w:ascii="Bookman Old Style" w:eastAsia="Times New Roman" w:hAnsi="Bookman Old Style" w:cs="Times New Roman"/>
          <w:sz w:val="24"/>
          <w:szCs w:val="24"/>
        </w:rPr>
      </w:pPr>
    </w:p>
    <w:p w:rsidR="002A335B" w:rsidRPr="002A335B" w:rsidRDefault="002A335B" w:rsidP="002A335B">
      <w:pPr>
        <w:spacing w:after="0" w:line="240" w:lineRule="auto"/>
        <w:ind w:left="1440" w:hanging="1440"/>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YEAS:</w:t>
      </w:r>
      <w:r w:rsidRPr="002A335B">
        <w:rPr>
          <w:rFonts w:ascii="Bookman Old Style" w:eastAsia="Times New Roman" w:hAnsi="Bookman Old Style" w:cs="Times New Roman"/>
          <w:sz w:val="24"/>
          <w:szCs w:val="24"/>
        </w:rPr>
        <w:tab/>
        <w:t>Slayton, Edenfield, Burger, Carlson, McDonald, Hartwell, and Williams</w:t>
      </w:r>
    </w:p>
    <w:p w:rsidR="002A335B" w:rsidRPr="002A335B" w:rsidRDefault="002A335B" w:rsidP="002A335B">
      <w:pPr>
        <w:spacing w:after="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NAYS:</w:t>
      </w:r>
      <w:r w:rsidRPr="002A335B">
        <w:rPr>
          <w:rFonts w:ascii="Bookman Old Style" w:eastAsia="Times New Roman" w:hAnsi="Bookman Old Style" w:cs="Times New Roman"/>
          <w:sz w:val="24"/>
          <w:szCs w:val="24"/>
        </w:rPr>
        <w:tab/>
        <w:t>None</w:t>
      </w:r>
    </w:p>
    <w:p w:rsidR="002A335B" w:rsidRPr="002A335B" w:rsidRDefault="002A335B" w:rsidP="002A335B">
      <w:pPr>
        <w:spacing w:after="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STATUS:</w:t>
      </w:r>
      <w:r w:rsidRPr="002A335B">
        <w:rPr>
          <w:rFonts w:ascii="Bookman Old Style" w:eastAsia="Times New Roman" w:hAnsi="Bookman Old Style" w:cs="Times New Roman"/>
          <w:sz w:val="24"/>
          <w:szCs w:val="24"/>
        </w:rPr>
        <w:tab/>
        <w:t xml:space="preserve">Motion Passed. </w:t>
      </w:r>
    </w:p>
    <w:p w:rsidR="002A335B" w:rsidRPr="002A335B" w:rsidRDefault="002A335B" w:rsidP="002A335B">
      <w:pPr>
        <w:spacing w:after="0" w:line="240" w:lineRule="auto"/>
        <w:rPr>
          <w:rFonts w:ascii="Bookman Old Style" w:eastAsia="Times New Roman" w:hAnsi="Bookman Old Style" w:cs="Times New Roman"/>
          <w:b/>
          <w:sz w:val="8"/>
          <w:szCs w:val="8"/>
        </w:rPr>
      </w:pPr>
    </w:p>
    <w:p w:rsidR="002A335B" w:rsidRPr="002A335B" w:rsidRDefault="002A335B" w:rsidP="002A335B">
      <w:pPr>
        <w:spacing w:after="0" w:line="240" w:lineRule="auto"/>
        <w:rPr>
          <w:rFonts w:ascii="Bookman Old Style" w:eastAsia="Times New Roman" w:hAnsi="Bookman Old Style" w:cs="Times New Roman"/>
          <w:b/>
          <w:sz w:val="8"/>
          <w:szCs w:val="8"/>
        </w:rPr>
      </w:pPr>
    </w:p>
    <w:p w:rsidR="002A335B" w:rsidRPr="002A335B" w:rsidRDefault="002A335B" w:rsidP="002A335B">
      <w:pPr>
        <w:spacing w:after="240" w:line="240" w:lineRule="auto"/>
        <w:rPr>
          <w:rFonts w:ascii="Bookman Old Style" w:eastAsia="Times New Roman" w:hAnsi="Bookman Old Style" w:cs="Times New Roman"/>
          <w:b/>
          <w:sz w:val="24"/>
          <w:szCs w:val="24"/>
        </w:rPr>
      </w:pPr>
    </w:p>
    <w:p w:rsidR="002A335B" w:rsidRPr="002A335B" w:rsidRDefault="002A335B" w:rsidP="002A335B">
      <w:pPr>
        <w:numPr>
          <w:ilvl w:val="0"/>
          <w:numId w:val="3"/>
        </w:numPr>
        <w:shd w:val="clear" w:color="auto" w:fill="FFFFFF"/>
        <w:spacing w:after="240" w:line="240" w:lineRule="auto"/>
        <w:ind w:left="1350" w:hanging="630"/>
        <w:rPr>
          <w:rFonts w:ascii="Cambria" w:eastAsia="Times New Roman" w:hAnsi="Cambria" w:cs="Cambria"/>
          <w:sz w:val="28"/>
          <w:szCs w:val="24"/>
        </w:rPr>
      </w:pPr>
      <w:r w:rsidRPr="002A335B">
        <w:rPr>
          <w:rFonts w:ascii="Cambria" w:eastAsia="Times New Roman" w:hAnsi="Cambria" w:cs="Cambria"/>
          <w:sz w:val="28"/>
          <w:szCs w:val="24"/>
          <w:u w:val="single"/>
        </w:rPr>
        <w:t>Resolution 18-11-20-03</w:t>
      </w:r>
      <w:r w:rsidRPr="002A335B">
        <w:rPr>
          <w:rFonts w:ascii="Cambria" w:eastAsia="Times New Roman" w:hAnsi="Cambria" w:cs="Cambria"/>
          <w:sz w:val="28"/>
          <w:szCs w:val="24"/>
        </w:rPr>
        <w:t>, authorizing the City Administrator to offer for lease not more than 1 acre of land at the Davidson Landing Harbor for commercial venture, discussion and action item:</w:t>
      </w:r>
    </w:p>
    <w:p w:rsidR="002A335B" w:rsidRPr="002A335B" w:rsidRDefault="002A335B" w:rsidP="002A335B">
      <w:pPr>
        <w:shd w:val="clear" w:color="auto" w:fill="FFFFFF"/>
        <w:spacing w:after="240" w:line="240" w:lineRule="auto"/>
        <w:rPr>
          <w:rFonts w:ascii="Cambria" w:eastAsia="Times New Roman" w:hAnsi="Cambria" w:cs="Cambria"/>
          <w:sz w:val="28"/>
          <w:szCs w:val="24"/>
        </w:rPr>
      </w:pPr>
      <w:r w:rsidRPr="002A335B">
        <w:rPr>
          <w:rFonts w:ascii="Cambria" w:eastAsia="Times New Roman" w:hAnsi="Cambria" w:cs="Cambria"/>
          <w:sz w:val="28"/>
          <w:szCs w:val="24"/>
        </w:rPr>
        <w:lastRenderedPageBreak/>
        <w:t xml:space="preserve">McDonald moved to approve Resolution 18-11-20-03, authorizing the City Administrator to offer for lease not more than 1 acre of land at the Davidson Landing Harbor for commercial venture.   Carlson seconded the motion. </w:t>
      </w:r>
    </w:p>
    <w:p w:rsidR="002A335B" w:rsidRPr="002A335B" w:rsidRDefault="002A335B" w:rsidP="002A335B">
      <w:pPr>
        <w:shd w:val="clear" w:color="auto" w:fill="DBE5F1"/>
        <w:spacing w:after="240" w:line="240" w:lineRule="auto"/>
        <w:rPr>
          <w:rFonts w:ascii="Cambria" w:eastAsia="Times New Roman" w:hAnsi="Cambria" w:cs="Cambria"/>
          <w:b/>
          <w:sz w:val="28"/>
          <w:szCs w:val="24"/>
        </w:rPr>
      </w:pPr>
      <w:r w:rsidRPr="002A335B">
        <w:rPr>
          <w:rFonts w:ascii="Cambria" w:eastAsia="Times New Roman" w:hAnsi="Cambria" w:cs="Cambria"/>
          <w:b/>
          <w:sz w:val="28"/>
          <w:szCs w:val="24"/>
        </w:rPr>
        <w:t>DISCUSSION:</w:t>
      </w:r>
    </w:p>
    <w:p w:rsidR="002A335B" w:rsidRPr="002A335B" w:rsidRDefault="002A335B" w:rsidP="002A335B">
      <w:pPr>
        <w:spacing w:after="0" w:line="240" w:lineRule="auto"/>
        <w:ind w:left="1440" w:hanging="1440"/>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MOTION:</w:t>
      </w:r>
      <w:r w:rsidRPr="002A335B">
        <w:rPr>
          <w:rFonts w:ascii="Bookman Old Style" w:eastAsia="Times New Roman" w:hAnsi="Bookman Old Style" w:cs="Times New Roman"/>
          <w:sz w:val="24"/>
          <w:szCs w:val="24"/>
        </w:rPr>
        <w:tab/>
        <w:t xml:space="preserve">Move to approve </w:t>
      </w:r>
      <w:r w:rsidRPr="002A335B">
        <w:rPr>
          <w:rFonts w:ascii="Cambria" w:eastAsia="Times New Roman" w:hAnsi="Cambria" w:cs="Cambria"/>
          <w:sz w:val="28"/>
          <w:szCs w:val="24"/>
        </w:rPr>
        <w:t>Resolution 18-11-20-03, authorizing the City Administrator to offer for lease not more than 1 acre of land at the Davidson Landing Harbor for commercial venture</w:t>
      </w:r>
    </w:p>
    <w:p w:rsidR="002A335B" w:rsidRPr="002A335B" w:rsidRDefault="002A335B" w:rsidP="002A335B">
      <w:pPr>
        <w:spacing w:after="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F/S:</w:t>
      </w:r>
      <w:r w:rsidRPr="002A335B">
        <w:rPr>
          <w:rFonts w:ascii="Bookman Old Style" w:eastAsia="Times New Roman" w:hAnsi="Bookman Old Style" w:cs="Times New Roman"/>
          <w:sz w:val="24"/>
          <w:szCs w:val="24"/>
        </w:rPr>
        <w:tab/>
      </w:r>
      <w:r w:rsidRPr="002A335B">
        <w:rPr>
          <w:rFonts w:ascii="Bookman Old Style" w:eastAsia="Times New Roman" w:hAnsi="Bookman Old Style" w:cs="Times New Roman"/>
          <w:sz w:val="24"/>
          <w:szCs w:val="24"/>
        </w:rPr>
        <w:tab/>
        <w:t>McDonald/Carlson</w:t>
      </w:r>
    </w:p>
    <w:p w:rsidR="002A335B" w:rsidRPr="002A335B" w:rsidRDefault="002A335B" w:rsidP="002A335B">
      <w:pPr>
        <w:spacing w:after="0" w:line="240" w:lineRule="auto"/>
        <w:ind w:left="1440" w:hanging="1440"/>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YEAS:</w:t>
      </w:r>
      <w:r w:rsidRPr="002A335B">
        <w:rPr>
          <w:rFonts w:ascii="Bookman Old Style" w:eastAsia="Times New Roman" w:hAnsi="Bookman Old Style" w:cs="Times New Roman"/>
          <w:sz w:val="24"/>
          <w:szCs w:val="24"/>
        </w:rPr>
        <w:tab/>
        <w:t>McDonald, Hartwell, Slayton, Edenfield, Burger, Carlson and Williams</w:t>
      </w:r>
    </w:p>
    <w:p w:rsidR="002A335B" w:rsidRPr="002A335B" w:rsidRDefault="002A335B" w:rsidP="002A335B">
      <w:pPr>
        <w:spacing w:after="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NAYS:</w:t>
      </w:r>
      <w:r w:rsidRPr="002A335B">
        <w:rPr>
          <w:rFonts w:ascii="Bookman Old Style" w:eastAsia="Times New Roman" w:hAnsi="Bookman Old Style" w:cs="Times New Roman"/>
          <w:sz w:val="24"/>
          <w:szCs w:val="24"/>
        </w:rPr>
        <w:tab/>
        <w:t>None</w:t>
      </w:r>
    </w:p>
    <w:p w:rsidR="002A335B" w:rsidRPr="002A335B" w:rsidRDefault="002A335B" w:rsidP="002A335B">
      <w:pPr>
        <w:spacing w:after="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STATUS:</w:t>
      </w:r>
      <w:r w:rsidRPr="002A335B">
        <w:rPr>
          <w:rFonts w:ascii="Bookman Old Style" w:eastAsia="Times New Roman" w:hAnsi="Bookman Old Style" w:cs="Times New Roman"/>
          <w:sz w:val="24"/>
          <w:szCs w:val="24"/>
        </w:rPr>
        <w:tab/>
        <w:t xml:space="preserve">Motion Passed. </w:t>
      </w:r>
    </w:p>
    <w:p w:rsidR="002A335B" w:rsidRPr="002A335B" w:rsidRDefault="002A335B" w:rsidP="002A335B">
      <w:pPr>
        <w:spacing w:after="0" w:line="240" w:lineRule="auto"/>
        <w:rPr>
          <w:rFonts w:ascii="Bookman Old Style" w:eastAsia="Times New Roman" w:hAnsi="Bookman Old Style" w:cs="Times New Roman"/>
          <w:b/>
          <w:sz w:val="8"/>
          <w:szCs w:val="8"/>
        </w:rPr>
      </w:pPr>
    </w:p>
    <w:p w:rsidR="002A335B" w:rsidRPr="002A335B" w:rsidRDefault="002A335B" w:rsidP="002A335B">
      <w:pPr>
        <w:spacing w:after="0" w:line="240" w:lineRule="auto"/>
        <w:rPr>
          <w:rFonts w:ascii="Bookman Old Style" w:eastAsia="Times New Roman" w:hAnsi="Bookman Old Style" w:cs="Times New Roman"/>
          <w:b/>
          <w:sz w:val="8"/>
          <w:szCs w:val="8"/>
        </w:rPr>
      </w:pPr>
    </w:p>
    <w:p w:rsidR="002A335B" w:rsidRPr="002A335B" w:rsidRDefault="002A335B" w:rsidP="002A335B">
      <w:pPr>
        <w:shd w:val="clear" w:color="auto" w:fill="DBE5F1"/>
        <w:spacing w:after="240" w:line="240" w:lineRule="auto"/>
        <w:rPr>
          <w:rFonts w:ascii="Cambria" w:eastAsia="Times New Roman" w:hAnsi="Cambria" w:cs="Cambria"/>
          <w:sz w:val="28"/>
          <w:szCs w:val="24"/>
        </w:rPr>
      </w:pPr>
    </w:p>
    <w:p w:rsidR="002A335B" w:rsidRPr="002A335B" w:rsidRDefault="002A335B" w:rsidP="002A335B">
      <w:pPr>
        <w:numPr>
          <w:ilvl w:val="0"/>
          <w:numId w:val="3"/>
        </w:numPr>
        <w:shd w:val="clear" w:color="auto" w:fill="FFFFFF"/>
        <w:spacing w:after="240" w:line="240" w:lineRule="auto"/>
        <w:ind w:left="1350" w:hanging="630"/>
        <w:rPr>
          <w:rFonts w:ascii="Cambria" w:eastAsia="Times New Roman" w:hAnsi="Cambria" w:cs="Cambria"/>
          <w:sz w:val="28"/>
          <w:szCs w:val="24"/>
        </w:rPr>
      </w:pPr>
      <w:r w:rsidRPr="002A335B">
        <w:rPr>
          <w:rFonts w:ascii="Cambria" w:eastAsia="Times New Roman" w:hAnsi="Cambria" w:cs="Cambria"/>
          <w:sz w:val="28"/>
          <w:szCs w:val="24"/>
          <w:u w:val="single"/>
        </w:rPr>
        <w:t>Resolution 18-11-20-04</w:t>
      </w:r>
      <w:r w:rsidRPr="002A335B">
        <w:rPr>
          <w:rFonts w:ascii="Cambria" w:eastAsia="Times New Roman" w:hAnsi="Cambria" w:cs="Cambria"/>
          <w:sz w:val="28"/>
          <w:szCs w:val="24"/>
        </w:rPr>
        <w:t>, updating the authorized signers for the City’s Tongass Federal Credit Union and First Bank Checking Accounts:</w:t>
      </w:r>
    </w:p>
    <w:p w:rsidR="002A335B" w:rsidRPr="002A335B" w:rsidRDefault="002A335B" w:rsidP="002A335B">
      <w:pPr>
        <w:shd w:val="clear" w:color="auto" w:fill="FFFFFF"/>
        <w:spacing w:after="0" w:line="240" w:lineRule="auto"/>
        <w:rPr>
          <w:rFonts w:ascii="Cambria" w:eastAsia="Times New Roman" w:hAnsi="Cambria" w:cs="Cambria"/>
          <w:sz w:val="28"/>
          <w:szCs w:val="24"/>
        </w:rPr>
      </w:pPr>
      <w:r w:rsidRPr="002A335B">
        <w:rPr>
          <w:rFonts w:ascii="Cambria" w:eastAsia="Times New Roman" w:hAnsi="Cambria" w:cs="Cambria"/>
          <w:sz w:val="28"/>
          <w:szCs w:val="24"/>
        </w:rPr>
        <w:t>McDonald moved to approve Resolution 18-11-20-04, updating the authorized signers for the City’s Tongass Federal Credit Union and First Bank Checking Accounts.   Hartwell seconded the motion.</w:t>
      </w:r>
    </w:p>
    <w:p w:rsidR="002A335B" w:rsidRPr="002A335B" w:rsidRDefault="002A335B" w:rsidP="002A335B">
      <w:pPr>
        <w:shd w:val="clear" w:color="auto" w:fill="FFFFFF"/>
        <w:spacing w:after="240" w:line="240" w:lineRule="auto"/>
        <w:rPr>
          <w:rFonts w:ascii="Cambria" w:eastAsia="Times New Roman" w:hAnsi="Cambria" w:cs="Cambria"/>
          <w:sz w:val="28"/>
          <w:szCs w:val="24"/>
          <w:u w:val="single"/>
        </w:rPr>
      </w:pPr>
    </w:p>
    <w:p w:rsidR="002A335B" w:rsidRPr="002A335B" w:rsidRDefault="002A335B" w:rsidP="002A335B">
      <w:pPr>
        <w:shd w:val="clear" w:color="auto" w:fill="DBE5F1"/>
        <w:spacing w:after="240" w:line="240" w:lineRule="auto"/>
        <w:rPr>
          <w:rFonts w:ascii="Cambria" w:eastAsia="Times New Roman" w:hAnsi="Cambria" w:cs="Cambria"/>
          <w:b/>
          <w:sz w:val="28"/>
          <w:szCs w:val="24"/>
          <w:u w:val="single"/>
        </w:rPr>
      </w:pPr>
      <w:r w:rsidRPr="002A335B">
        <w:rPr>
          <w:rFonts w:ascii="Cambria" w:eastAsia="Times New Roman" w:hAnsi="Cambria" w:cs="Cambria"/>
          <w:b/>
          <w:sz w:val="28"/>
          <w:szCs w:val="24"/>
          <w:u w:val="single"/>
        </w:rPr>
        <w:t>DISCUSSION:</w:t>
      </w:r>
    </w:p>
    <w:p w:rsidR="002A335B" w:rsidRPr="002A335B" w:rsidRDefault="002A335B" w:rsidP="002A335B">
      <w:pPr>
        <w:shd w:val="clear" w:color="auto" w:fill="FFFFFF"/>
        <w:spacing w:after="240" w:line="240" w:lineRule="auto"/>
        <w:rPr>
          <w:rFonts w:ascii="Cambria" w:eastAsia="Times New Roman" w:hAnsi="Cambria" w:cs="Cambria"/>
          <w:sz w:val="28"/>
          <w:szCs w:val="24"/>
        </w:rPr>
      </w:pPr>
    </w:p>
    <w:p w:rsidR="002A335B" w:rsidRPr="002A335B" w:rsidRDefault="002A335B" w:rsidP="002A335B">
      <w:pPr>
        <w:shd w:val="clear" w:color="auto" w:fill="FFFFFF"/>
        <w:spacing w:after="0" w:line="276" w:lineRule="auto"/>
        <w:ind w:left="1440" w:hanging="1440"/>
        <w:rPr>
          <w:rFonts w:ascii="Cambria" w:eastAsia="Times New Roman" w:hAnsi="Cambria" w:cs="Cambria"/>
          <w:sz w:val="28"/>
          <w:szCs w:val="24"/>
        </w:rPr>
      </w:pPr>
      <w:r w:rsidRPr="002A335B">
        <w:rPr>
          <w:rFonts w:ascii="Bookman Old Style" w:eastAsia="Times New Roman" w:hAnsi="Bookman Old Style" w:cs="Times New Roman"/>
          <w:sz w:val="24"/>
          <w:szCs w:val="24"/>
        </w:rPr>
        <w:t>MOTION:</w:t>
      </w:r>
      <w:r w:rsidRPr="002A335B">
        <w:rPr>
          <w:rFonts w:ascii="Bookman Old Style" w:eastAsia="Times New Roman" w:hAnsi="Bookman Old Style" w:cs="Times New Roman"/>
          <w:sz w:val="24"/>
          <w:szCs w:val="24"/>
        </w:rPr>
        <w:tab/>
        <w:t xml:space="preserve">Move to approve </w:t>
      </w:r>
      <w:r w:rsidRPr="002A335B">
        <w:rPr>
          <w:rFonts w:ascii="Cambria" w:eastAsia="Times New Roman" w:hAnsi="Cambria" w:cs="Cambria"/>
          <w:sz w:val="28"/>
          <w:szCs w:val="24"/>
        </w:rPr>
        <w:t>Resolution 18-11-20-04, updating the authorized signers for the City’s Tongass Federal Credit Union and First Bank Checking Accounts</w:t>
      </w:r>
    </w:p>
    <w:p w:rsidR="002A335B" w:rsidRPr="002A335B" w:rsidRDefault="002A335B" w:rsidP="002A335B">
      <w:pPr>
        <w:shd w:val="clear" w:color="auto" w:fill="FFFFFF"/>
        <w:spacing w:after="0" w:line="276" w:lineRule="auto"/>
        <w:ind w:left="1440" w:hanging="1440"/>
        <w:rPr>
          <w:rFonts w:ascii="Cambria" w:eastAsia="Times New Roman" w:hAnsi="Cambria" w:cs="Cambria"/>
          <w:sz w:val="28"/>
          <w:szCs w:val="24"/>
        </w:rPr>
      </w:pPr>
      <w:r w:rsidRPr="002A335B">
        <w:rPr>
          <w:rFonts w:ascii="Bookman Old Style" w:eastAsia="Times New Roman" w:hAnsi="Bookman Old Style" w:cs="Times New Roman"/>
          <w:sz w:val="24"/>
          <w:szCs w:val="24"/>
        </w:rPr>
        <w:t>F/S:</w:t>
      </w:r>
      <w:r w:rsidRPr="002A335B">
        <w:rPr>
          <w:rFonts w:ascii="Bookman Old Style" w:eastAsia="Times New Roman" w:hAnsi="Bookman Old Style" w:cs="Times New Roman"/>
          <w:sz w:val="24"/>
          <w:szCs w:val="24"/>
        </w:rPr>
        <w:tab/>
        <w:t>McDonald/Hartwell</w:t>
      </w:r>
    </w:p>
    <w:p w:rsidR="002A335B" w:rsidRPr="002A335B" w:rsidRDefault="002A335B" w:rsidP="002A335B">
      <w:pPr>
        <w:spacing w:after="0" w:line="276" w:lineRule="auto"/>
        <w:ind w:left="1440" w:hanging="1440"/>
        <w:rPr>
          <w:rFonts w:ascii="Bookman Old Style" w:eastAsia="Times New Roman" w:hAnsi="Bookman Old Style" w:cs="Times New Roman"/>
          <w:b/>
          <w:sz w:val="24"/>
          <w:szCs w:val="24"/>
        </w:rPr>
      </w:pPr>
      <w:r w:rsidRPr="002A335B">
        <w:rPr>
          <w:rFonts w:ascii="Bookman Old Style" w:eastAsia="Times New Roman" w:hAnsi="Bookman Old Style" w:cs="Times New Roman"/>
          <w:sz w:val="24"/>
          <w:szCs w:val="24"/>
        </w:rPr>
        <w:t>YEAS:</w:t>
      </w:r>
      <w:r w:rsidRPr="002A335B">
        <w:rPr>
          <w:rFonts w:ascii="Bookman Old Style" w:eastAsia="Times New Roman" w:hAnsi="Bookman Old Style" w:cs="Times New Roman"/>
          <w:sz w:val="24"/>
          <w:szCs w:val="24"/>
        </w:rPr>
        <w:tab/>
        <w:t>Edenfield, Williams, McDonald, Slayton, Burger, Carlson and Hartwell</w:t>
      </w:r>
    </w:p>
    <w:p w:rsidR="002A335B" w:rsidRPr="002A335B" w:rsidRDefault="002A335B" w:rsidP="002A335B">
      <w:pPr>
        <w:spacing w:after="0" w:line="276"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NAYS:</w:t>
      </w:r>
      <w:r w:rsidRPr="002A335B">
        <w:rPr>
          <w:rFonts w:ascii="Bookman Old Style" w:eastAsia="Times New Roman" w:hAnsi="Bookman Old Style" w:cs="Times New Roman"/>
          <w:sz w:val="24"/>
          <w:szCs w:val="24"/>
        </w:rPr>
        <w:tab/>
        <w:t>None</w:t>
      </w:r>
    </w:p>
    <w:p w:rsidR="002A335B" w:rsidRPr="002A335B" w:rsidRDefault="002A335B" w:rsidP="002A335B">
      <w:pPr>
        <w:spacing w:after="0" w:line="276" w:lineRule="auto"/>
        <w:rPr>
          <w:rFonts w:ascii="Bookman Old Style" w:eastAsia="Times New Roman" w:hAnsi="Bookman Old Style" w:cs="Times New Roman"/>
          <w:sz w:val="24"/>
          <w:szCs w:val="24"/>
        </w:rPr>
      </w:pPr>
    </w:p>
    <w:p w:rsidR="002A335B" w:rsidRPr="002A335B" w:rsidRDefault="002A335B" w:rsidP="002A335B">
      <w:pPr>
        <w:spacing w:after="0" w:line="276"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STATUS:</w:t>
      </w:r>
      <w:r w:rsidRPr="002A335B">
        <w:rPr>
          <w:rFonts w:ascii="Bookman Old Style" w:eastAsia="Times New Roman" w:hAnsi="Bookman Old Style" w:cs="Times New Roman"/>
          <w:sz w:val="24"/>
          <w:szCs w:val="24"/>
        </w:rPr>
        <w:tab/>
        <w:t xml:space="preserve">Motion Passed. </w:t>
      </w:r>
    </w:p>
    <w:p w:rsidR="002A335B" w:rsidRPr="002A335B" w:rsidRDefault="002A335B" w:rsidP="002A335B">
      <w:pPr>
        <w:shd w:val="clear" w:color="auto" w:fill="FFFFFF"/>
        <w:spacing w:after="0" w:line="276" w:lineRule="auto"/>
        <w:rPr>
          <w:rFonts w:ascii="Cambria" w:eastAsia="Times New Roman" w:hAnsi="Cambria" w:cs="Cambria"/>
          <w:sz w:val="28"/>
          <w:szCs w:val="24"/>
        </w:rPr>
      </w:pPr>
    </w:p>
    <w:p w:rsidR="002A335B" w:rsidRPr="002A335B" w:rsidRDefault="002A335B" w:rsidP="002A335B">
      <w:pPr>
        <w:numPr>
          <w:ilvl w:val="0"/>
          <w:numId w:val="3"/>
        </w:numPr>
        <w:shd w:val="clear" w:color="auto" w:fill="DBE5F1"/>
        <w:spacing w:after="240" w:line="240" w:lineRule="auto"/>
        <w:ind w:left="1350" w:hanging="630"/>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u w:val="single"/>
        </w:rPr>
        <w:t>Nomination for individual to serve on the Federal Subsistence Regional Advisory Council, discussion and action item</w:t>
      </w:r>
      <w:r w:rsidRPr="002A335B">
        <w:rPr>
          <w:rFonts w:ascii="Bookman Old Style" w:eastAsia="Times New Roman" w:hAnsi="Bookman Old Style" w:cs="Times New Roman"/>
          <w:sz w:val="24"/>
          <w:szCs w:val="24"/>
        </w:rPr>
        <w:t>:</w:t>
      </w:r>
    </w:p>
    <w:p w:rsidR="002A335B" w:rsidRPr="002A335B" w:rsidRDefault="002A335B" w:rsidP="002A335B">
      <w:pPr>
        <w:shd w:val="clear" w:color="auto" w:fill="FFFFFF"/>
        <w:spacing w:after="0" w:line="240" w:lineRule="auto"/>
        <w:rPr>
          <w:rFonts w:ascii="Cambria" w:eastAsia="Times New Roman" w:hAnsi="Cambria" w:cs="Cambria"/>
          <w:sz w:val="28"/>
          <w:szCs w:val="24"/>
        </w:rPr>
      </w:pPr>
      <w:r w:rsidRPr="002A335B">
        <w:rPr>
          <w:rFonts w:ascii="Cambria" w:eastAsia="Times New Roman" w:hAnsi="Cambria" w:cs="Cambria"/>
          <w:sz w:val="28"/>
          <w:szCs w:val="24"/>
        </w:rPr>
        <w:t>McDonald moved to open for nomination.   Williams seconded the motion.</w:t>
      </w:r>
    </w:p>
    <w:p w:rsidR="002A335B" w:rsidRPr="002A335B" w:rsidRDefault="002A335B" w:rsidP="002A335B">
      <w:pPr>
        <w:shd w:val="clear" w:color="auto" w:fill="FFFFFF"/>
        <w:spacing w:after="0" w:line="240" w:lineRule="auto"/>
        <w:rPr>
          <w:rFonts w:ascii="Cambria" w:eastAsia="Times New Roman" w:hAnsi="Cambria" w:cs="Cambria"/>
          <w:sz w:val="28"/>
          <w:szCs w:val="24"/>
        </w:rPr>
      </w:pPr>
      <w:r w:rsidRPr="002A335B">
        <w:rPr>
          <w:rFonts w:ascii="Cambria" w:eastAsia="Times New Roman" w:hAnsi="Cambria" w:cs="Cambria"/>
          <w:sz w:val="28"/>
          <w:szCs w:val="24"/>
        </w:rPr>
        <w:t>Hartwell nominated Burger.  Williams seconded the nomination.</w:t>
      </w:r>
    </w:p>
    <w:p w:rsidR="002A335B" w:rsidRPr="002A335B" w:rsidRDefault="002A335B" w:rsidP="002A335B">
      <w:pPr>
        <w:shd w:val="clear" w:color="auto" w:fill="FFFFFF"/>
        <w:spacing w:after="0" w:line="240" w:lineRule="auto"/>
        <w:rPr>
          <w:rFonts w:ascii="Cambria" w:eastAsia="Times New Roman" w:hAnsi="Cambria" w:cs="Cambria"/>
          <w:sz w:val="28"/>
          <w:szCs w:val="24"/>
        </w:rPr>
      </w:pPr>
      <w:r w:rsidRPr="002A335B">
        <w:rPr>
          <w:rFonts w:ascii="Cambria" w:eastAsia="Times New Roman" w:hAnsi="Cambria" w:cs="Cambria"/>
          <w:sz w:val="28"/>
          <w:szCs w:val="24"/>
        </w:rPr>
        <w:t>McDonald nominated Ray Slayton.  Carlson seconded the nomination.</w:t>
      </w:r>
    </w:p>
    <w:p w:rsidR="002A335B" w:rsidRPr="002A335B" w:rsidRDefault="002A335B" w:rsidP="002A335B">
      <w:pPr>
        <w:shd w:val="clear" w:color="auto" w:fill="FFFFFF"/>
        <w:spacing w:after="0" w:line="240" w:lineRule="auto"/>
        <w:rPr>
          <w:rFonts w:ascii="Cambria" w:eastAsia="Times New Roman" w:hAnsi="Cambria" w:cs="Cambria"/>
          <w:sz w:val="28"/>
          <w:szCs w:val="24"/>
        </w:rPr>
      </w:pPr>
      <w:r w:rsidRPr="002A335B">
        <w:rPr>
          <w:rFonts w:ascii="Cambria" w:eastAsia="Times New Roman" w:hAnsi="Cambria" w:cs="Cambria"/>
          <w:sz w:val="28"/>
          <w:szCs w:val="24"/>
        </w:rPr>
        <w:lastRenderedPageBreak/>
        <w:t xml:space="preserve">Move to nominate both Lee Burger and Ray Slayton to serve on the Federal Subsistence Regional Advisory Committee.  Carlson seconded both nominations.  </w:t>
      </w:r>
    </w:p>
    <w:p w:rsidR="002A335B" w:rsidRPr="002A335B" w:rsidRDefault="002A335B" w:rsidP="002A335B">
      <w:pPr>
        <w:shd w:val="clear" w:color="auto" w:fill="DBE5F1"/>
        <w:spacing w:after="240" w:line="240" w:lineRule="auto"/>
        <w:rPr>
          <w:rFonts w:ascii="Cambria" w:eastAsia="Times New Roman" w:hAnsi="Cambria" w:cs="Cambria"/>
          <w:b/>
          <w:sz w:val="28"/>
          <w:szCs w:val="24"/>
          <w:u w:val="single"/>
        </w:rPr>
      </w:pPr>
      <w:r w:rsidRPr="002A335B">
        <w:rPr>
          <w:rFonts w:ascii="Cambria" w:eastAsia="Times New Roman" w:hAnsi="Cambria" w:cs="Cambria"/>
          <w:b/>
          <w:sz w:val="28"/>
          <w:szCs w:val="24"/>
          <w:u w:val="single"/>
        </w:rPr>
        <w:t>DISCUSSION:</w:t>
      </w:r>
    </w:p>
    <w:p w:rsidR="002A335B" w:rsidRPr="002A335B" w:rsidRDefault="002A335B" w:rsidP="002A335B">
      <w:pPr>
        <w:spacing w:after="0" w:line="240" w:lineRule="auto"/>
        <w:ind w:left="1440" w:hanging="1440"/>
        <w:rPr>
          <w:rFonts w:ascii="Bookman Old Style" w:eastAsia="Times New Roman" w:hAnsi="Bookman Old Style" w:cs="Times New Roman"/>
          <w:sz w:val="24"/>
          <w:szCs w:val="24"/>
        </w:rPr>
      </w:pPr>
    </w:p>
    <w:p w:rsidR="002A335B" w:rsidRPr="002A335B" w:rsidRDefault="002A335B" w:rsidP="002A335B">
      <w:pPr>
        <w:spacing w:after="0" w:line="240" w:lineRule="auto"/>
        <w:ind w:left="1440" w:hanging="1440"/>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MOTION:</w:t>
      </w:r>
      <w:r w:rsidRPr="002A335B">
        <w:rPr>
          <w:rFonts w:ascii="Bookman Old Style" w:eastAsia="Times New Roman" w:hAnsi="Bookman Old Style" w:cs="Times New Roman"/>
          <w:sz w:val="24"/>
          <w:szCs w:val="24"/>
        </w:rPr>
        <w:tab/>
        <w:t xml:space="preserve">Move to </w:t>
      </w:r>
      <w:r w:rsidRPr="002A335B">
        <w:rPr>
          <w:rFonts w:ascii="Cambria" w:eastAsia="Times New Roman" w:hAnsi="Cambria" w:cs="Cambria"/>
          <w:sz w:val="28"/>
          <w:szCs w:val="24"/>
        </w:rPr>
        <w:t>Nominate Lee Burger and Raymond Slayton to serve on the Federal Subsistence Regional Advisory Committee</w:t>
      </w:r>
    </w:p>
    <w:p w:rsidR="002A335B" w:rsidRPr="002A335B" w:rsidRDefault="002A335B" w:rsidP="002A335B">
      <w:pPr>
        <w:spacing w:after="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F/S:</w:t>
      </w:r>
      <w:r w:rsidRPr="002A335B">
        <w:rPr>
          <w:rFonts w:ascii="Bookman Old Style" w:eastAsia="Times New Roman" w:hAnsi="Bookman Old Style" w:cs="Times New Roman"/>
          <w:sz w:val="24"/>
          <w:szCs w:val="24"/>
        </w:rPr>
        <w:tab/>
      </w:r>
      <w:r w:rsidRPr="002A335B">
        <w:rPr>
          <w:rFonts w:ascii="Bookman Old Style" w:eastAsia="Times New Roman" w:hAnsi="Bookman Old Style" w:cs="Times New Roman"/>
          <w:sz w:val="24"/>
          <w:szCs w:val="24"/>
        </w:rPr>
        <w:tab/>
        <w:t>McDonald/Carlson</w:t>
      </w:r>
    </w:p>
    <w:p w:rsidR="002A335B" w:rsidRPr="002A335B" w:rsidRDefault="002A335B" w:rsidP="002A335B">
      <w:pPr>
        <w:spacing w:after="0" w:line="240" w:lineRule="auto"/>
        <w:ind w:left="1440" w:hanging="1440"/>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YEAS:</w:t>
      </w:r>
      <w:r w:rsidRPr="002A335B">
        <w:rPr>
          <w:rFonts w:ascii="Bookman Old Style" w:eastAsia="Times New Roman" w:hAnsi="Bookman Old Style" w:cs="Times New Roman"/>
          <w:sz w:val="24"/>
          <w:szCs w:val="24"/>
        </w:rPr>
        <w:tab/>
        <w:t>McDonald, Hartwell, Slayton, Edenfield, Burger, Carlson and Williams</w:t>
      </w:r>
    </w:p>
    <w:p w:rsidR="002A335B" w:rsidRPr="002A335B" w:rsidRDefault="002A335B" w:rsidP="002A335B">
      <w:pPr>
        <w:spacing w:after="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NAYS:</w:t>
      </w:r>
      <w:r w:rsidRPr="002A335B">
        <w:rPr>
          <w:rFonts w:ascii="Bookman Old Style" w:eastAsia="Times New Roman" w:hAnsi="Bookman Old Style" w:cs="Times New Roman"/>
          <w:sz w:val="24"/>
          <w:szCs w:val="24"/>
        </w:rPr>
        <w:tab/>
        <w:t>None</w:t>
      </w:r>
    </w:p>
    <w:p w:rsidR="002A335B" w:rsidRPr="002A335B" w:rsidRDefault="002A335B" w:rsidP="002A335B">
      <w:pPr>
        <w:spacing w:after="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STATUS:</w:t>
      </w:r>
      <w:r w:rsidRPr="002A335B">
        <w:rPr>
          <w:rFonts w:ascii="Bookman Old Style" w:eastAsia="Times New Roman" w:hAnsi="Bookman Old Style" w:cs="Times New Roman"/>
          <w:sz w:val="24"/>
          <w:szCs w:val="24"/>
        </w:rPr>
        <w:tab/>
        <w:t xml:space="preserve">Motion Passed. </w:t>
      </w:r>
    </w:p>
    <w:p w:rsidR="002A335B" w:rsidRPr="002A335B" w:rsidRDefault="002A335B" w:rsidP="002A335B">
      <w:pPr>
        <w:spacing w:after="0" w:line="240" w:lineRule="auto"/>
        <w:rPr>
          <w:rFonts w:ascii="Bookman Old Style" w:eastAsia="Times New Roman" w:hAnsi="Bookman Old Style" w:cs="Times New Roman"/>
          <w:b/>
          <w:sz w:val="8"/>
          <w:szCs w:val="8"/>
        </w:rPr>
      </w:pPr>
    </w:p>
    <w:p w:rsidR="002A335B" w:rsidRPr="002A335B" w:rsidRDefault="002A335B" w:rsidP="002A335B">
      <w:pPr>
        <w:spacing w:after="0" w:line="240" w:lineRule="auto"/>
        <w:rPr>
          <w:rFonts w:ascii="Bookman Old Style" w:eastAsia="Times New Roman" w:hAnsi="Bookman Old Style" w:cs="Times New Roman"/>
          <w:b/>
          <w:sz w:val="8"/>
          <w:szCs w:val="8"/>
        </w:rPr>
      </w:pPr>
    </w:p>
    <w:p w:rsidR="002A335B" w:rsidRPr="002A335B" w:rsidRDefault="002A335B" w:rsidP="002A335B">
      <w:pPr>
        <w:spacing w:after="0" w:line="240" w:lineRule="auto"/>
        <w:rPr>
          <w:rFonts w:ascii="Bookman Old Style" w:eastAsia="Times New Roman" w:hAnsi="Bookman Old Style" w:cs="Times New Roman"/>
          <w:sz w:val="24"/>
          <w:szCs w:val="24"/>
        </w:rPr>
      </w:pPr>
    </w:p>
    <w:p w:rsidR="002A335B" w:rsidRPr="002A335B" w:rsidRDefault="002A335B" w:rsidP="002A335B">
      <w:pPr>
        <w:spacing w:after="0" w:line="240" w:lineRule="auto"/>
        <w:rPr>
          <w:rFonts w:ascii="Bookman Old Style" w:eastAsia="Times New Roman" w:hAnsi="Bookman Old Style" w:cs="Times New Roman"/>
          <w:b/>
          <w:sz w:val="24"/>
          <w:szCs w:val="24"/>
        </w:rPr>
      </w:pPr>
    </w:p>
    <w:p w:rsidR="002A335B" w:rsidRPr="002A335B" w:rsidRDefault="002A335B" w:rsidP="002A335B">
      <w:pPr>
        <w:spacing w:after="240" w:line="240" w:lineRule="auto"/>
        <w:ind w:left="720" w:hanging="720"/>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11.</w:t>
      </w:r>
      <w:r w:rsidRPr="002A335B">
        <w:rPr>
          <w:rFonts w:ascii="Bookman Old Style" w:eastAsia="Times New Roman" w:hAnsi="Bookman Old Style" w:cs="Times New Roman"/>
          <w:sz w:val="24"/>
          <w:szCs w:val="24"/>
        </w:rPr>
        <w:tab/>
        <w:t>ORDINANCE FOR INTRODUCTION:</w:t>
      </w:r>
    </w:p>
    <w:p w:rsidR="002A335B" w:rsidRPr="002A335B" w:rsidRDefault="002A335B" w:rsidP="002A335B">
      <w:pPr>
        <w:numPr>
          <w:ilvl w:val="0"/>
          <w:numId w:val="2"/>
        </w:numPr>
        <w:shd w:val="clear" w:color="auto" w:fill="FFFFFF"/>
        <w:spacing w:after="240" w:line="240" w:lineRule="auto"/>
        <w:ind w:left="1350" w:hanging="630"/>
        <w:rPr>
          <w:rFonts w:ascii="Bookman Old Style" w:eastAsia="Times New Roman" w:hAnsi="Bookman Old Style" w:cs="Times New Roman"/>
          <w:sz w:val="24"/>
          <w:szCs w:val="24"/>
        </w:rPr>
      </w:pPr>
      <w:r w:rsidRPr="002A335B">
        <w:rPr>
          <w:rFonts w:ascii="Bookman Old Style" w:eastAsia="Times New Roman" w:hAnsi="Bookman Old Style" w:cs="Arial"/>
          <w:sz w:val="24"/>
          <w:szCs w:val="24"/>
          <w:u w:val="single"/>
        </w:rPr>
        <w:t>Ordinance 18-12-04-01</w:t>
      </w:r>
      <w:r w:rsidRPr="002A335B">
        <w:rPr>
          <w:rFonts w:ascii="Bookman Old Style" w:eastAsia="Times New Roman" w:hAnsi="Bookman Old Style" w:cs="Arial"/>
          <w:sz w:val="24"/>
          <w:szCs w:val="24"/>
        </w:rPr>
        <w:t xml:space="preserve">, </w:t>
      </w:r>
      <w:r w:rsidRPr="002A335B">
        <w:rPr>
          <w:rFonts w:ascii="Bookman Old Style" w:eastAsia="Times New Roman" w:hAnsi="Bookman Old Style" w:cs="Times New Roman"/>
          <w:sz w:val="24"/>
          <w:szCs w:val="24"/>
        </w:rPr>
        <w:t xml:space="preserve">Non-Code Ordinance, Authorizing the Sale of Municipal Owned Property, located in the Deer Creek Subdivision Lot </w:t>
      </w:r>
      <w:proofErr w:type="spellStart"/>
      <w:r w:rsidRPr="002A335B">
        <w:rPr>
          <w:rFonts w:ascii="Bookman Old Style" w:eastAsia="Times New Roman" w:hAnsi="Bookman Old Style" w:cs="Times New Roman"/>
          <w:sz w:val="24"/>
          <w:szCs w:val="24"/>
        </w:rPr>
        <w:t>DC4</w:t>
      </w:r>
      <w:proofErr w:type="spellEnd"/>
      <w:r w:rsidRPr="002A335B">
        <w:rPr>
          <w:rFonts w:ascii="Bookman Old Style" w:eastAsia="Times New Roman" w:hAnsi="Bookman Old Style" w:cs="Times New Roman"/>
          <w:sz w:val="24"/>
          <w:szCs w:val="24"/>
        </w:rPr>
        <w:t>, to James Atkinson, discussion and action item:</w:t>
      </w:r>
    </w:p>
    <w:p w:rsidR="002A335B" w:rsidRPr="002A335B" w:rsidRDefault="002A335B" w:rsidP="002A335B">
      <w:pPr>
        <w:shd w:val="clear" w:color="auto" w:fill="FFFFFF"/>
        <w:spacing w:after="240" w:line="240" w:lineRule="auto"/>
        <w:rPr>
          <w:rFonts w:ascii="Cambria" w:eastAsia="Times New Roman" w:hAnsi="Cambria" w:cs="Cambria"/>
          <w:sz w:val="28"/>
          <w:szCs w:val="24"/>
        </w:rPr>
      </w:pPr>
      <w:r w:rsidRPr="002A335B">
        <w:rPr>
          <w:rFonts w:ascii="Cambria" w:eastAsia="Times New Roman" w:hAnsi="Cambria" w:cs="Cambria"/>
          <w:sz w:val="28"/>
          <w:szCs w:val="24"/>
        </w:rPr>
        <w:t xml:space="preserve">moved to approve </w:t>
      </w:r>
      <w:r w:rsidRPr="002A335B">
        <w:rPr>
          <w:rFonts w:ascii="Bookman Old Style" w:eastAsia="Times New Roman" w:hAnsi="Bookman Old Style" w:cs="Arial"/>
          <w:sz w:val="24"/>
          <w:szCs w:val="24"/>
        </w:rPr>
        <w:t xml:space="preserve">Ordinance 18-12-04-01, </w:t>
      </w:r>
      <w:r w:rsidRPr="002A335B">
        <w:rPr>
          <w:rFonts w:ascii="Bookman Old Style" w:eastAsia="Times New Roman" w:hAnsi="Bookman Old Style" w:cs="Times New Roman"/>
          <w:sz w:val="24"/>
          <w:szCs w:val="24"/>
        </w:rPr>
        <w:t xml:space="preserve">Non-Code Ordinance, Authorizing the Sale of Municipal Owned Property, located in the Deer Creek Subdivision Lot </w:t>
      </w:r>
      <w:proofErr w:type="spellStart"/>
      <w:r w:rsidRPr="002A335B">
        <w:rPr>
          <w:rFonts w:ascii="Bookman Old Style" w:eastAsia="Times New Roman" w:hAnsi="Bookman Old Style" w:cs="Times New Roman"/>
          <w:sz w:val="24"/>
          <w:szCs w:val="24"/>
        </w:rPr>
        <w:t>DC4</w:t>
      </w:r>
      <w:proofErr w:type="spellEnd"/>
      <w:r w:rsidRPr="002A335B">
        <w:rPr>
          <w:rFonts w:ascii="Bookman Old Style" w:eastAsia="Times New Roman" w:hAnsi="Bookman Old Style" w:cs="Times New Roman"/>
          <w:sz w:val="24"/>
          <w:szCs w:val="24"/>
        </w:rPr>
        <w:t xml:space="preserve">, to James Atkinson.  </w:t>
      </w:r>
      <w:r w:rsidRPr="002A335B">
        <w:rPr>
          <w:rFonts w:ascii="Cambria" w:eastAsia="Times New Roman" w:hAnsi="Cambria" w:cs="Cambria"/>
          <w:sz w:val="28"/>
          <w:szCs w:val="24"/>
        </w:rPr>
        <w:t>Hartwell seconded the motion.</w:t>
      </w:r>
    </w:p>
    <w:p w:rsidR="002A335B" w:rsidRPr="002A335B" w:rsidRDefault="002A335B" w:rsidP="002A335B">
      <w:pPr>
        <w:shd w:val="clear" w:color="auto" w:fill="FFFFFF"/>
        <w:spacing w:after="240" w:line="240" w:lineRule="auto"/>
        <w:rPr>
          <w:rFonts w:ascii="Bookman Old Style" w:eastAsia="Times New Roman" w:hAnsi="Bookman Old Style" w:cs="Times New Roman"/>
          <w:sz w:val="24"/>
          <w:szCs w:val="24"/>
        </w:rPr>
      </w:pPr>
    </w:p>
    <w:p w:rsidR="002A335B" w:rsidRPr="002A335B" w:rsidRDefault="002A335B" w:rsidP="002A335B">
      <w:pPr>
        <w:shd w:val="clear" w:color="auto" w:fill="DBE5F1"/>
        <w:spacing w:after="240" w:line="240" w:lineRule="auto"/>
        <w:rPr>
          <w:rFonts w:ascii="Cambria" w:eastAsia="Times New Roman" w:hAnsi="Cambria" w:cs="Cambria"/>
          <w:b/>
          <w:sz w:val="28"/>
          <w:szCs w:val="24"/>
          <w:u w:val="single"/>
        </w:rPr>
      </w:pPr>
      <w:r w:rsidRPr="002A335B">
        <w:rPr>
          <w:rFonts w:ascii="Cambria" w:eastAsia="Times New Roman" w:hAnsi="Cambria" w:cs="Cambria"/>
          <w:b/>
          <w:sz w:val="28"/>
          <w:szCs w:val="24"/>
          <w:u w:val="single"/>
        </w:rPr>
        <w:t>DISCUSSION:</w:t>
      </w:r>
    </w:p>
    <w:p w:rsidR="002A335B" w:rsidRPr="002A335B" w:rsidRDefault="002A335B" w:rsidP="002A335B">
      <w:pPr>
        <w:shd w:val="clear" w:color="auto" w:fill="FFFFFF"/>
        <w:spacing w:after="240" w:line="240" w:lineRule="auto"/>
        <w:rPr>
          <w:rFonts w:ascii="Cambria" w:eastAsia="Times New Roman" w:hAnsi="Cambria" w:cs="Cambria"/>
          <w:sz w:val="28"/>
          <w:szCs w:val="24"/>
        </w:rPr>
      </w:pPr>
    </w:p>
    <w:p w:rsidR="002A335B" w:rsidRPr="002A335B" w:rsidRDefault="002A335B" w:rsidP="002A335B">
      <w:pPr>
        <w:spacing w:after="0" w:line="240" w:lineRule="auto"/>
        <w:ind w:left="1440" w:hanging="1440"/>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MOTION:</w:t>
      </w:r>
      <w:r w:rsidRPr="002A335B">
        <w:rPr>
          <w:rFonts w:ascii="Bookman Old Style" w:eastAsia="Times New Roman" w:hAnsi="Bookman Old Style" w:cs="Times New Roman"/>
          <w:sz w:val="24"/>
          <w:szCs w:val="24"/>
        </w:rPr>
        <w:tab/>
        <w:t xml:space="preserve">Move to approve </w:t>
      </w:r>
      <w:r w:rsidRPr="002A335B">
        <w:rPr>
          <w:rFonts w:ascii="Bookman Old Style" w:eastAsia="Times New Roman" w:hAnsi="Bookman Old Style" w:cs="Arial"/>
          <w:sz w:val="24"/>
          <w:szCs w:val="24"/>
        </w:rPr>
        <w:t xml:space="preserve">Ordinance 18-12-04-01, </w:t>
      </w:r>
      <w:r w:rsidRPr="002A335B">
        <w:rPr>
          <w:rFonts w:ascii="Bookman Old Style" w:eastAsia="Times New Roman" w:hAnsi="Bookman Old Style" w:cs="Times New Roman"/>
          <w:sz w:val="24"/>
          <w:szCs w:val="24"/>
        </w:rPr>
        <w:t xml:space="preserve">Non-Code Ordinance, Authorizing the Sale of Municipal Owned Property, located in the Deer Creek Subdivision Lot </w:t>
      </w:r>
      <w:proofErr w:type="spellStart"/>
      <w:r w:rsidRPr="002A335B">
        <w:rPr>
          <w:rFonts w:ascii="Bookman Old Style" w:eastAsia="Times New Roman" w:hAnsi="Bookman Old Style" w:cs="Times New Roman"/>
          <w:sz w:val="24"/>
          <w:szCs w:val="24"/>
        </w:rPr>
        <w:t>DC4</w:t>
      </w:r>
      <w:proofErr w:type="spellEnd"/>
      <w:r w:rsidRPr="002A335B">
        <w:rPr>
          <w:rFonts w:ascii="Bookman Old Style" w:eastAsia="Times New Roman" w:hAnsi="Bookman Old Style" w:cs="Times New Roman"/>
          <w:sz w:val="24"/>
          <w:szCs w:val="24"/>
        </w:rPr>
        <w:t>, to James Atkinson</w:t>
      </w:r>
    </w:p>
    <w:p w:rsidR="002A335B" w:rsidRPr="002A335B" w:rsidRDefault="002A335B" w:rsidP="002A335B">
      <w:pPr>
        <w:spacing w:after="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F/S:</w:t>
      </w:r>
      <w:r w:rsidRPr="002A335B">
        <w:rPr>
          <w:rFonts w:ascii="Bookman Old Style" w:eastAsia="Times New Roman" w:hAnsi="Bookman Old Style" w:cs="Times New Roman"/>
          <w:sz w:val="24"/>
          <w:szCs w:val="24"/>
        </w:rPr>
        <w:tab/>
      </w:r>
      <w:r w:rsidRPr="002A335B">
        <w:rPr>
          <w:rFonts w:ascii="Bookman Old Style" w:eastAsia="Times New Roman" w:hAnsi="Bookman Old Style" w:cs="Times New Roman"/>
          <w:sz w:val="24"/>
          <w:szCs w:val="24"/>
        </w:rPr>
        <w:tab/>
        <w:t>McDonald/Hartwell</w:t>
      </w:r>
    </w:p>
    <w:p w:rsidR="002A335B" w:rsidRPr="002A335B" w:rsidRDefault="002A335B" w:rsidP="002A335B">
      <w:pPr>
        <w:spacing w:after="0" w:line="240" w:lineRule="auto"/>
        <w:ind w:left="1440" w:hanging="1440"/>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YEAS:</w:t>
      </w:r>
      <w:r w:rsidRPr="002A335B">
        <w:rPr>
          <w:rFonts w:ascii="Bookman Old Style" w:eastAsia="Times New Roman" w:hAnsi="Bookman Old Style" w:cs="Times New Roman"/>
          <w:sz w:val="24"/>
          <w:szCs w:val="24"/>
        </w:rPr>
        <w:tab/>
        <w:t>McDonald, Hartwell, Williams, Slayton, Edenfield, Burger, and Carlson</w:t>
      </w:r>
    </w:p>
    <w:p w:rsidR="002A335B" w:rsidRPr="002A335B" w:rsidRDefault="002A335B" w:rsidP="002A335B">
      <w:pPr>
        <w:spacing w:after="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NAYS:</w:t>
      </w:r>
      <w:r w:rsidRPr="002A335B">
        <w:rPr>
          <w:rFonts w:ascii="Bookman Old Style" w:eastAsia="Times New Roman" w:hAnsi="Bookman Old Style" w:cs="Times New Roman"/>
          <w:sz w:val="24"/>
          <w:szCs w:val="24"/>
        </w:rPr>
        <w:tab/>
        <w:t>None</w:t>
      </w:r>
    </w:p>
    <w:p w:rsidR="002A335B" w:rsidRPr="002A335B" w:rsidRDefault="002A335B" w:rsidP="002A335B">
      <w:pPr>
        <w:spacing w:after="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STATUS:</w:t>
      </w:r>
      <w:r w:rsidRPr="002A335B">
        <w:rPr>
          <w:rFonts w:ascii="Bookman Old Style" w:eastAsia="Times New Roman" w:hAnsi="Bookman Old Style" w:cs="Times New Roman"/>
          <w:sz w:val="24"/>
          <w:szCs w:val="24"/>
        </w:rPr>
        <w:tab/>
        <w:t xml:space="preserve">Motion Passed. </w:t>
      </w:r>
    </w:p>
    <w:p w:rsidR="002A335B" w:rsidRPr="002A335B" w:rsidRDefault="002A335B" w:rsidP="002A335B">
      <w:pPr>
        <w:spacing w:after="0" w:line="240" w:lineRule="auto"/>
        <w:rPr>
          <w:rFonts w:ascii="Bookman Old Style" w:eastAsia="Times New Roman" w:hAnsi="Bookman Old Style" w:cs="Times New Roman"/>
          <w:b/>
          <w:sz w:val="8"/>
          <w:szCs w:val="8"/>
        </w:rPr>
      </w:pPr>
    </w:p>
    <w:p w:rsidR="002A335B" w:rsidRPr="002A335B" w:rsidRDefault="002A335B" w:rsidP="002A335B">
      <w:pPr>
        <w:shd w:val="clear" w:color="auto" w:fill="FFFFFF"/>
        <w:spacing w:after="240" w:line="240" w:lineRule="auto"/>
        <w:rPr>
          <w:rFonts w:ascii="Bookman Old Style" w:eastAsia="Times New Roman" w:hAnsi="Bookman Old Style" w:cs="Times New Roman"/>
          <w:sz w:val="24"/>
          <w:szCs w:val="24"/>
        </w:rPr>
      </w:pPr>
    </w:p>
    <w:p w:rsidR="002A335B" w:rsidRPr="002A335B" w:rsidRDefault="002A335B" w:rsidP="002A335B">
      <w:pPr>
        <w:numPr>
          <w:ilvl w:val="0"/>
          <w:numId w:val="2"/>
        </w:numPr>
        <w:shd w:val="clear" w:color="auto" w:fill="FFFFFF"/>
        <w:spacing w:after="240" w:line="240" w:lineRule="auto"/>
        <w:ind w:left="1350" w:hanging="630"/>
        <w:rPr>
          <w:rFonts w:ascii="Bookman Old Style" w:eastAsia="Times New Roman" w:hAnsi="Bookman Old Style" w:cs="Times New Roman"/>
          <w:sz w:val="24"/>
          <w:szCs w:val="24"/>
        </w:rPr>
      </w:pPr>
      <w:r w:rsidRPr="002A335B">
        <w:rPr>
          <w:rFonts w:ascii="Bookman Old Style" w:eastAsia="Times New Roman" w:hAnsi="Bookman Old Style" w:cs="Arial"/>
          <w:sz w:val="24"/>
          <w:szCs w:val="24"/>
          <w:u w:val="single"/>
        </w:rPr>
        <w:t>Ordinance 18-12-04-02</w:t>
      </w:r>
      <w:r w:rsidRPr="002A335B">
        <w:rPr>
          <w:rFonts w:ascii="Bookman Old Style" w:eastAsia="Times New Roman" w:hAnsi="Bookman Old Style" w:cs="Arial"/>
          <w:sz w:val="24"/>
          <w:szCs w:val="24"/>
        </w:rPr>
        <w:t>, amending Title 13-Utilities; Chapter 13.02-Application for Services, and Title 18-Harbor, Chapter 18.20-Registration and Stall Assignment, discussion and action item:</w:t>
      </w:r>
    </w:p>
    <w:p w:rsidR="002A335B" w:rsidRPr="002A335B" w:rsidRDefault="002A335B" w:rsidP="002A335B">
      <w:pPr>
        <w:shd w:val="clear" w:color="auto" w:fill="FFFFFF"/>
        <w:spacing w:after="240" w:line="240" w:lineRule="auto"/>
        <w:rPr>
          <w:rFonts w:ascii="Bookman Old Style" w:eastAsia="Times New Roman" w:hAnsi="Bookman Old Style" w:cs="Times New Roman"/>
          <w:sz w:val="24"/>
          <w:szCs w:val="24"/>
        </w:rPr>
      </w:pPr>
      <w:r w:rsidRPr="002A335B">
        <w:rPr>
          <w:rFonts w:ascii="Bookman Old Style" w:eastAsia="Times New Roman" w:hAnsi="Bookman Old Style" w:cs="Arial"/>
          <w:sz w:val="24"/>
          <w:szCs w:val="24"/>
        </w:rPr>
        <w:t>McDonald</w:t>
      </w:r>
      <w:r w:rsidRPr="002A335B">
        <w:rPr>
          <w:rFonts w:ascii="Cambria" w:eastAsia="Times New Roman" w:hAnsi="Cambria" w:cs="Cambria"/>
          <w:sz w:val="28"/>
          <w:szCs w:val="24"/>
        </w:rPr>
        <w:t xml:space="preserve"> moved to approve </w:t>
      </w:r>
      <w:r w:rsidRPr="002A335B">
        <w:rPr>
          <w:rFonts w:ascii="Bookman Old Style" w:eastAsia="Times New Roman" w:hAnsi="Bookman Old Style" w:cs="Arial"/>
          <w:sz w:val="24"/>
          <w:szCs w:val="24"/>
        </w:rPr>
        <w:t>Ordinance 18-12-04-02, amending Title 13-Utilities; Chapter 13.02-Application for Services, and Title 18-Harbor, Chapter 18.20-Registration and Stall Assignment</w:t>
      </w:r>
      <w:r w:rsidRPr="002A335B">
        <w:rPr>
          <w:rFonts w:ascii="Bookman Old Style" w:eastAsia="Times New Roman" w:hAnsi="Bookman Old Style" w:cs="Times New Roman"/>
          <w:sz w:val="24"/>
          <w:szCs w:val="24"/>
        </w:rPr>
        <w:t>.</w:t>
      </w:r>
    </w:p>
    <w:p w:rsidR="002A335B" w:rsidRPr="002A335B" w:rsidRDefault="002A335B" w:rsidP="002A335B">
      <w:pPr>
        <w:shd w:val="clear" w:color="auto" w:fill="FFFFFF"/>
        <w:spacing w:after="240" w:line="240" w:lineRule="auto"/>
        <w:rPr>
          <w:rFonts w:ascii="Cambria" w:eastAsia="Times New Roman" w:hAnsi="Cambria" w:cs="Cambria"/>
          <w:sz w:val="28"/>
          <w:szCs w:val="24"/>
        </w:rPr>
      </w:pPr>
      <w:r w:rsidRPr="002A335B">
        <w:rPr>
          <w:rFonts w:ascii="Cambria" w:eastAsia="Times New Roman" w:hAnsi="Cambria" w:cs="Cambria"/>
          <w:sz w:val="28"/>
          <w:szCs w:val="24"/>
        </w:rPr>
        <w:lastRenderedPageBreak/>
        <w:t>Hartwell   Seconded the motion.</w:t>
      </w:r>
    </w:p>
    <w:p w:rsidR="002A335B" w:rsidRPr="002A335B" w:rsidRDefault="002A335B" w:rsidP="002A335B">
      <w:pPr>
        <w:shd w:val="clear" w:color="auto" w:fill="DBE5F1"/>
        <w:spacing w:after="240" w:line="240" w:lineRule="auto"/>
        <w:rPr>
          <w:rFonts w:ascii="Cambria" w:eastAsia="Times New Roman" w:hAnsi="Cambria" w:cs="Cambria"/>
          <w:b/>
          <w:sz w:val="28"/>
          <w:szCs w:val="24"/>
          <w:u w:val="single"/>
        </w:rPr>
      </w:pPr>
      <w:r w:rsidRPr="002A335B">
        <w:rPr>
          <w:rFonts w:ascii="Cambria" w:eastAsia="Times New Roman" w:hAnsi="Cambria" w:cs="Cambria"/>
          <w:b/>
          <w:sz w:val="28"/>
          <w:szCs w:val="24"/>
          <w:u w:val="single"/>
        </w:rPr>
        <w:t>DISCUSSION:</w:t>
      </w:r>
    </w:p>
    <w:p w:rsidR="002A335B" w:rsidRPr="002A335B" w:rsidRDefault="002A335B" w:rsidP="002A335B">
      <w:pPr>
        <w:shd w:val="clear" w:color="auto" w:fill="FFFFFF"/>
        <w:spacing w:after="240" w:line="240" w:lineRule="auto"/>
        <w:rPr>
          <w:rFonts w:ascii="Cambria" w:eastAsia="Times New Roman" w:hAnsi="Cambria" w:cs="Cambria"/>
          <w:sz w:val="28"/>
          <w:szCs w:val="24"/>
        </w:rPr>
      </w:pPr>
    </w:p>
    <w:p w:rsidR="002A335B" w:rsidRPr="002A335B" w:rsidRDefault="002A335B" w:rsidP="002A335B">
      <w:pPr>
        <w:spacing w:after="0" w:line="240" w:lineRule="auto"/>
        <w:ind w:left="1440" w:hanging="1440"/>
        <w:rPr>
          <w:rFonts w:ascii="Bookman Old Style" w:eastAsia="Times New Roman" w:hAnsi="Bookman Old Style" w:cs="Arial"/>
          <w:sz w:val="24"/>
          <w:szCs w:val="24"/>
        </w:rPr>
      </w:pPr>
      <w:r w:rsidRPr="002A335B">
        <w:rPr>
          <w:rFonts w:ascii="Bookman Old Style" w:eastAsia="Times New Roman" w:hAnsi="Bookman Old Style" w:cs="Times New Roman"/>
          <w:sz w:val="24"/>
          <w:szCs w:val="24"/>
        </w:rPr>
        <w:t>MOTION:</w:t>
      </w:r>
      <w:r w:rsidRPr="002A335B">
        <w:rPr>
          <w:rFonts w:ascii="Bookman Old Style" w:eastAsia="Times New Roman" w:hAnsi="Bookman Old Style" w:cs="Times New Roman"/>
          <w:sz w:val="24"/>
          <w:szCs w:val="24"/>
        </w:rPr>
        <w:tab/>
        <w:t xml:space="preserve">Move to approve </w:t>
      </w:r>
      <w:r w:rsidRPr="002A335B">
        <w:rPr>
          <w:rFonts w:ascii="Bookman Old Style" w:eastAsia="Times New Roman" w:hAnsi="Bookman Old Style" w:cs="Arial"/>
          <w:sz w:val="24"/>
          <w:szCs w:val="24"/>
        </w:rPr>
        <w:t>Ordinance 18-12-04-02, amending Title 13-Utilities; Chapter 13.02-Application for Services, and Title 18-Harbor, Chapter 18.20-Registration and Stall Assignment</w:t>
      </w:r>
    </w:p>
    <w:p w:rsidR="002A335B" w:rsidRPr="002A335B" w:rsidRDefault="002A335B" w:rsidP="002A335B">
      <w:pPr>
        <w:spacing w:after="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F/S:</w:t>
      </w:r>
      <w:r w:rsidRPr="002A335B">
        <w:rPr>
          <w:rFonts w:ascii="Bookman Old Style" w:eastAsia="Times New Roman" w:hAnsi="Bookman Old Style" w:cs="Times New Roman"/>
          <w:sz w:val="24"/>
          <w:szCs w:val="24"/>
        </w:rPr>
        <w:tab/>
      </w:r>
      <w:r w:rsidRPr="002A335B">
        <w:rPr>
          <w:rFonts w:ascii="Bookman Old Style" w:eastAsia="Times New Roman" w:hAnsi="Bookman Old Style" w:cs="Times New Roman"/>
          <w:sz w:val="24"/>
          <w:szCs w:val="24"/>
        </w:rPr>
        <w:tab/>
        <w:t>McDonald/Hartwell</w:t>
      </w:r>
    </w:p>
    <w:p w:rsidR="002A335B" w:rsidRPr="002A335B" w:rsidRDefault="002A335B" w:rsidP="002A335B">
      <w:pPr>
        <w:spacing w:after="0" w:line="240" w:lineRule="auto"/>
        <w:ind w:left="1440" w:hanging="1440"/>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YEAS:</w:t>
      </w:r>
      <w:r w:rsidRPr="002A335B">
        <w:rPr>
          <w:rFonts w:ascii="Bookman Old Style" w:eastAsia="Times New Roman" w:hAnsi="Bookman Old Style" w:cs="Times New Roman"/>
          <w:sz w:val="24"/>
          <w:szCs w:val="24"/>
        </w:rPr>
        <w:tab/>
        <w:t>McDonald, Hartwell, Williams, Slayton, Edenfield, Burger, and Carlson</w:t>
      </w:r>
    </w:p>
    <w:p w:rsidR="002A335B" w:rsidRPr="002A335B" w:rsidRDefault="002A335B" w:rsidP="002A335B">
      <w:pPr>
        <w:spacing w:after="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NAYS:</w:t>
      </w:r>
      <w:r w:rsidRPr="002A335B">
        <w:rPr>
          <w:rFonts w:ascii="Bookman Old Style" w:eastAsia="Times New Roman" w:hAnsi="Bookman Old Style" w:cs="Times New Roman"/>
          <w:sz w:val="24"/>
          <w:szCs w:val="24"/>
        </w:rPr>
        <w:tab/>
        <w:t>None</w:t>
      </w:r>
    </w:p>
    <w:p w:rsidR="002A335B" w:rsidRPr="002A335B" w:rsidRDefault="002A335B" w:rsidP="002A335B">
      <w:pPr>
        <w:spacing w:after="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STATUS:</w:t>
      </w:r>
      <w:r w:rsidRPr="002A335B">
        <w:rPr>
          <w:rFonts w:ascii="Bookman Old Style" w:eastAsia="Times New Roman" w:hAnsi="Bookman Old Style" w:cs="Times New Roman"/>
          <w:sz w:val="24"/>
          <w:szCs w:val="24"/>
        </w:rPr>
        <w:tab/>
        <w:t xml:space="preserve">Motion Passed. </w:t>
      </w:r>
    </w:p>
    <w:p w:rsidR="002A335B" w:rsidRPr="002A335B" w:rsidRDefault="002A335B" w:rsidP="002A335B">
      <w:pPr>
        <w:shd w:val="clear" w:color="auto" w:fill="FFFFFF"/>
        <w:spacing w:after="240" w:line="240" w:lineRule="auto"/>
        <w:rPr>
          <w:rFonts w:ascii="Bookman Old Style" w:eastAsia="Times New Roman" w:hAnsi="Bookman Old Style" w:cs="Times New Roman"/>
          <w:sz w:val="24"/>
          <w:szCs w:val="24"/>
        </w:rPr>
      </w:pPr>
    </w:p>
    <w:p w:rsidR="002A335B" w:rsidRPr="002A335B" w:rsidRDefault="002A335B" w:rsidP="002A335B">
      <w:pPr>
        <w:spacing w:after="24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12.</w:t>
      </w:r>
      <w:r w:rsidRPr="002A335B">
        <w:rPr>
          <w:rFonts w:ascii="Bookman Old Style" w:eastAsia="Times New Roman" w:hAnsi="Bookman Old Style" w:cs="Times New Roman"/>
          <w:sz w:val="24"/>
          <w:szCs w:val="24"/>
        </w:rPr>
        <w:tab/>
        <w:t>EXPENDITURE EXCEEDING $2,000.00:</w:t>
      </w:r>
    </w:p>
    <w:p w:rsidR="002A335B" w:rsidRPr="002A335B" w:rsidRDefault="002A335B" w:rsidP="002A335B">
      <w:pPr>
        <w:spacing w:after="24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NONE</w:t>
      </w:r>
    </w:p>
    <w:p w:rsidR="002A335B" w:rsidRPr="002A335B" w:rsidRDefault="002A335B" w:rsidP="002A335B">
      <w:pPr>
        <w:spacing w:after="24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13.</w:t>
      </w:r>
      <w:r w:rsidRPr="002A335B">
        <w:rPr>
          <w:rFonts w:ascii="Bookman Old Style" w:eastAsia="Times New Roman" w:hAnsi="Bookman Old Style" w:cs="Times New Roman"/>
          <w:sz w:val="24"/>
          <w:szCs w:val="24"/>
        </w:rPr>
        <w:tab/>
        <w:t>CONTINUATION OF PUBLIC COMMENT:</w:t>
      </w:r>
    </w:p>
    <w:p w:rsidR="002A335B" w:rsidRPr="002A335B" w:rsidRDefault="002A335B" w:rsidP="002A335B">
      <w:pPr>
        <w:spacing w:after="24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Jim McFarland:</w:t>
      </w:r>
    </w:p>
    <w:p w:rsidR="002A335B" w:rsidRPr="002A335B" w:rsidRDefault="002A335B" w:rsidP="002A335B">
      <w:pPr>
        <w:spacing w:after="24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ab/>
        <w:t xml:space="preserve">Applaud the City Staff for ending the FY18 in the black at $162,000.  That is a lot of money. I wish I could save that every year. </w:t>
      </w:r>
    </w:p>
    <w:p w:rsidR="002A335B" w:rsidRPr="002A335B" w:rsidRDefault="002A335B" w:rsidP="002A335B">
      <w:pPr>
        <w:spacing w:after="24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ab/>
        <w:t>Appreciate the council and residence are being kept informed on things the City staff and administrator are working n.  even if in stages. Confidentiality is very important.  There will come a time we can know all that is going on.</w:t>
      </w:r>
    </w:p>
    <w:p w:rsidR="002A335B" w:rsidRPr="002A335B" w:rsidRDefault="002A335B" w:rsidP="002A335B">
      <w:pPr>
        <w:shd w:val="clear" w:color="auto" w:fill="FFFFFF"/>
        <w:spacing w:after="24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ab/>
        <w:t xml:space="preserve">Not too many years ago a city administrator started a project and didn’t inform public, then people found out were vociferous, then got turned around.  </w:t>
      </w:r>
    </w:p>
    <w:p w:rsidR="002A335B" w:rsidRPr="002A335B" w:rsidRDefault="002A335B" w:rsidP="002A335B">
      <w:pPr>
        <w:spacing w:after="24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ab/>
        <w:t xml:space="preserve">Cannot know all right away, sometimes just little bits at a time. </w:t>
      </w:r>
    </w:p>
    <w:p w:rsidR="002A335B" w:rsidRPr="002A335B" w:rsidRDefault="002A335B" w:rsidP="002A335B">
      <w:pPr>
        <w:spacing w:after="240" w:line="240" w:lineRule="auto"/>
        <w:rPr>
          <w:rFonts w:ascii="Bookman Old Style" w:eastAsia="Times New Roman" w:hAnsi="Bookman Old Style" w:cs="Times New Roman"/>
          <w:sz w:val="24"/>
          <w:szCs w:val="24"/>
        </w:rPr>
      </w:pPr>
    </w:p>
    <w:p w:rsidR="002A335B" w:rsidRPr="002A335B" w:rsidRDefault="002A335B" w:rsidP="002A335B">
      <w:pPr>
        <w:spacing w:after="24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14.</w:t>
      </w:r>
      <w:r w:rsidRPr="002A335B">
        <w:rPr>
          <w:rFonts w:ascii="Bookman Old Style" w:eastAsia="Times New Roman" w:hAnsi="Bookman Old Style" w:cs="Times New Roman"/>
          <w:sz w:val="24"/>
          <w:szCs w:val="24"/>
        </w:rPr>
        <w:tab/>
        <w:t>CONTINUATION OF COUNCIL COMMENT:</w:t>
      </w:r>
    </w:p>
    <w:p w:rsidR="002A335B" w:rsidRPr="002A335B" w:rsidRDefault="002A335B" w:rsidP="002A335B">
      <w:pPr>
        <w:spacing w:after="24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 xml:space="preserve">Hartwell thanked McFarland for notifying by email public of council meeting.  </w:t>
      </w:r>
    </w:p>
    <w:p w:rsidR="002A335B" w:rsidRPr="002A335B" w:rsidRDefault="002A335B" w:rsidP="002A335B">
      <w:pPr>
        <w:spacing w:after="240" w:line="240" w:lineRule="auto"/>
        <w:rPr>
          <w:rFonts w:ascii="Bookman Old Style" w:eastAsia="Times New Roman" w:hAnsi="Bookman Old Style" w:cs="Times New Roman"/>
          <w:sz w:val="24"/>
          <w:szCs w:val="24"/>
        </w:rPr>
      </w:pPr>
    </w:p>
    <w:p w:rsidR="002A335B" w:rsidRPr="002A335B" w:rsidRDefault="002A335B" w:rsidP="002A335B">
      <w:pPr>
        <w:spacing w:after="240" w:line="240" w:lineRule="auto"/>
        <w:rPr>
          <w:rFonts w:ascii="Bookman Old Style" w:eastAsia="Times New Roman" w:hAnsi="Bookman Old Style" w:cs="Times New Roman"/>
          <w:sz w:val="24"/>
          <w:szCs w:val="24"/>
        </w:rPr>
      </w:pPr>
      <w:r w:rsidRPr="002A335B">
        <w:rPr>
          <w:rFonts w:ascii="Bookman Old Style" w:eastAsia="Times New Roman" w:hAnsi="Bookman Old Style" w:cs="Times New Roman"/>
          <w:sz w:val="24"/>
          <w:szCs w:val="24"/>
        </w:rPr>
        <w:t>15.</w:t>
      </w:r>
      <w:r w:rsidRPr="002A335B">
        <w:rPr>
          <w:rFonts w:ascii="Bookman Old Style" w:eastAsia="Times New Roman" w:hAnsi="Bookman Old Style" w:cs="Times New Roman"/>
          <w:sz w:val="24"/>
          <w:szCs w:val="24"/>
        </w:rPr>
        <w:tab/>
        <w:t>ADJOURNMENT:</w:t>
      </w:r>
    </w:p>
    <w:p w:rsidR="002A335B" w:rsidRPr="002A335B" w:rsidRDefault="002A335B" w:rsidP="002A335B">
      <w:pPr>
        <w:spacing w:after="0" w:line="240" w:lineRule="auto"/>
        <w:rPr>
          <w:rFonts w:ascii="Georgia" w:eastAsia="Times New Roman" w:hAnsi="Georgia" w:cs="Times New Roman"/>
          <w:sz w:val="24"/>
          <w:szCs w:val="18"/>
        </w:rPr>
      </w:pPr>
      <w:r w:rsidRPr="002A335B">
        <w:rPr>
          <w:rFonts w:ascii="Georgia" w:eastAsia="Times New Roman" w:hAnsi="Georgia" w:cs="Times New Roman"/>
          <w:sz w:val="24"/>
          <w:szCs w:val="18"/>
        </w:rPr>
        <w:t>McDonald adjourned the meeting at  7:24 p.m.</w:t>
      </w:r>
    </w:p>
    <w:p w:rsidR="002A335B" w:rsidRPr="002A335B" w:rsidRDefault="002A335B" w:rsidP="002A335B">
      <w:pPr>
        <w:spacing w:after="0" w:line="240" w:lineRule="auto"/>
        <w:rPr>
          <w:rFonts w:ascii="Georgia" w:eastAsia="Times New Roman" w:hAnsi="Georgia" w:cs="Times New Roman"/>
          <w:sz w:val="24"/>
          <w:szCs w:val="18"/>
        </w:rPr>
      </w:pPr>
    </w:p>
    <w:p w:rsidR="002A335B" w:rsidRPr="002A335B" w:rsidRDefault="002A335B" w:rsidP="002A335B">
      <w:pPr>
        <w:spacing w:after="0" w:line="240" w:lineRule="auto"/>
        <w:rPr>
          <w:rFonts w:ascii="Georgia" w:eastAsia="Times New Roman" w:hAnsi="Georgia" w:cs="Times New Roman"/>
          <w:sz w:val="24"/>
          <w:szCs w:val="18"/>
        </w:rPr>
      </w:pPr>
    </w:p>
    <w:p w:rsidR="002A335B" w:rsidRPr="002A335B" w:rsidRDefault="002A335B" w:rsidP="002A335B">
      <w:pPr>
        <w:spacing w:after="0" w:line="240" w:lineRule="auto"/>
        <w:rPr>
          <w:rFonts w:ascii="Georgia" w:eastAsia="Times New Roman" w:hAnsi="Georgia" w:cs="Times New Roman"/>
          <w:sz w:val="24"/>
          <w:szCs w:val="18"/>
        </w:rPr>
      </w:pPr>
    </w:p>
    <w:p w:rsidR="002A335B" w:rsidRPr="002A335B" w:rsidRDefault="002A335B" w:rsidP="002A335B">
      <w:pPr>
        <w:spacing w:after="0" w:line="240" w:lineRule="auto"/>
        <w:rPr>
          <w:rFonts w:ascii="Georgia" w:eastAsia="Times New Roman" w:hAnsi="Georgia" w:cs="Times New Roman"/>
          <w:sz w:val="24"/>
          <w:szCs w:val="18"/>
        </w:rPr>
      </w:pPr>
    </w:p>
    <w:p w:rsidR="002A335B" w:rsidRPr="002A335B" w:rsidRDefault="002A335B" w:rsidP="002A335B">
      <w:pPr>
        <w:spacing w:after="0" w:line="240" w:lineRule="auto"/>
        <w:jc w:val="right"/>
        <w:rPr>
          <w:rFonts w:ascii="Georgia" w:eastAsia="Times New Roman" w:hAnsi="Georgia" w:cs="Times New Roman"/>
          <w:sz w:val="24"/>
          <w:szCs w:val="18"/>
        </w:rPr>
      </w:pPr>
      <w:r w:rsidRPr="002A335B">
        <w:rPr>
          <w:rFonts w:ascii="Georgia" w:eastAsia="Times New Roman" w:hAnsi="Georgia" w:cs="Times New Roman"/>
          <w:sz w:val="24"/>
          <w:szCs w:val="18"/>
        </w:rPr>
        <w:lastRenderedPageBreak/>
        <w:t>__________________________</w:t>
      </w:r>
    </w:p>
    <w:p w:rsidR="002A335B" w:rsidRPr="002A335B" w:rsidRDefault="002A335B" w:rsidP="002A335B">
      <w:pPr>
        <w:spacing w:after="0" w:line="240" w:lineRule="auto"/>
        <w:jc w:val="right"/>
        <w:rPr>
          <w:rFonts w:ascii="Georgia" w:eastAsia="Times New Roman" w:hAnsi="Georgia" w:cs="Times New Roman"/>
          <w:sz w:val="24"/>
          <w:szCs w:val="18"/>
        </w:rPr>
      </w:pPr>
      <w:r w:rsidRPr="002A335B">
        <w:rPr>
          <w:rFonts w:ascii="Georgia" w:eastAsia="Times New Roman" w:hAnsi="Georgia" w:cs="Times New Roman"/>
          <w:sz w:val="24"/>
          <w:szCs w:val="18"/>
        </w:rPr>
        <w:t>Harvey McDonald, Mayor</w:t>
      </w:r>
    </w:p>
    <w:p w:rsidR="002A335B" w:rsidRPr="002A335B" w:rsidRDefault="002A335B" w:rsidP="002A335B">
      <w:pPr>
        <w:spacing w:after="0" w:line="240" w:lineRule="auto"/>
        <w:jc w:val="right"/>
        <w:rPr>
          <w:rFonts w:ascii="Georgia" w:eastAsia="Times New Roman" w:hAnsi="Georgia" w:cs="Times New Roman"/>
          <w:sz w:val="24"/>
          <w:szCs w:val="18"/>
        </w:rPr>
      </w:pPr>
    </w:p>
    <w:p w:rsidR="002A335B" w:rsidRPr="002A335B" w:rsidRDefault="002A335B" w:rsidP="002A335B">
      <w:pPr>
        <w:spacing w:after="0" w:line="240" w:lineRule="auto"/>
        <w:rPr>
          <w:rFonts w:ascii="Georgia" w:eastAsia="Times New Roman" w:hAnsi="Georgia" w:cs="Times New Roman"/>
          <w:sz w:val="24"/>
          <w:szCs w:val="18"/>
        </w:rPr>
      </w:pPr>
      <w:r w:rsidRPr="002A335B">
        <w:rPr>
          <w:rFonts w:ascii="Georgia" w:eastAsia="Times New Roman" w:hAnsi="Georgia" w:cs="Times New Roman"/>
          <w:sz w:val="24"/>
          <w:szCs w:val="18"/>
        </w:rPr>
        <w:t>ATTEST:</w:t>
      </w:r>
    </w:p>
    <w:p w:rsidR="002A335B" w:rsidRPr="002A335B" w:rsidRDefault="002A335B" w:rsidP="002A335B">
      <w:pPr>
        <w:spacing w:after="0" w:line="240" w:lineRule="auto"/>
        <w:rPr>
          <w:rFonts w:ascii="Georgia" w:eastAsia="Times New Roman" w:hAnsi="Georgia" w:cs="Times New Roman"/>
          <w:sz w:val="24"/>
          <w:szCs w:val="18"/>
        </w:rPr>
      </w:pPr>
    </w:p>
    <w:p w:rsidR="002A335B" w:rsidRPr="002A335B" w:rsidRDefault="002A335B" w:rsidP="002A335B">
      <w:pPr>
        <w:spacing w:after="0" w:line="240" w:lineRule="auto"/>
        <w:rPr>
          <w:rFonts w:ascii="Georgia" w:eastAsia="Times New Roman" w:hAnsi="Georgia" w:cs="Times New Roman"/>
          <w:sz w:val="24"/>
          <w:szCs w:val="18"/>
        </w:rPr>
      </w:pPr>
      <w:r w:rsidRPr="002A335B">
        <w:rPr>
          <w:rFonts w:ascii="Georgia" w:eastAsia="Times New Roman" w:hAnsi="Georgia" w:cs="Times New Roman"/>
          <w:sz w:val="24"/>
          <w:szCs w:val="18"/>
        </w:rPr>
        <w:t>_______________________</w:t>
      </w:r>
    </w:p>
    <w:p w:rsidR="002A335B" w:rsidRPr="002A335B" w:rsidRDefault="002A335B" w:rsidP="002A335B">
      <w:pPr>
        <w:spacing w:after="0" w:line="240" w:lineRule="auto"/>
        <w:rPr>
          <w:rFonts w:ascii="Georgia" w:eastAsia="Times New Roman" w:hAnsi="Georgia" w:cs="Times New Roman"/>
          <w:sz w:val="24"/>
          <w:szCs w:val="18"/>
        </w:rPr>
      </w:pPr>
      <w:r w:rsidRPr="002A335B">
        <w:rPr>
          <w:rFonts w:ascii="Georgia" w:eastAsia="Times New Roman" w:hAnsi="Georgia" w:cs="Times New Roman"/>
          <w:sz w:val="24"/>
          <w:szCs w:val="18"/>
        </w:rPr>
        <w:t>Teri Feibel, CMC</w:t>
      </w:r>
    </w:p>
    <w:p w:rsidR="002A335B" w:rsidRPr="002A335B" w:rsidRDefault="002A335B" w:rsidP="002A335B">
      <w:pPr>
        <w:spacing w:after="0" w:line="240" w:lineRule="auto"/>
        <w:rPr>
          <w:rFonts w:ascii="Georgia" w:eastAsia="Times New Roman" w:hAnsi="Georgia" w:cs="Times New Roman"/>
          <w:b/>
          <w:sz w:val="24"/>
          <w:szCs w:val="18"/>
        </w:rPr>
      </w:pPr>
    </w:p>
    <w:p w:rsidR="002A335B" w:rsidRPr="002A335B" w:rsidRDefault="002A335B" w:rsidP="002A335B">
      <w:pPr>
        <w:spacing w:after="0" w:line="240" w:lineRule="auto"/>
        <w:rPr>
          <w:rFonts w:ascii="Georgia" w:eastAsia="Times New Roman" w:hAnsi="Georgia" w:cs="Times New Roman"/>
          <w:b/>
          <w:sz w:val="24"/>
          <w:szCs w:val="18"/>
        </w:rPr>
      </w:pPr>
    </w:p>
    <w:p w:rsidR="002A335B" w:rsidRPr="002A335B" w:rsidRDefault="002A335B" w:rsidP="002A335B">
      <w:pPr>
        <w:spacing w:after="0" w:line="240" w:lineRule="auto"/>
        <w:rPr>
          <w:rFonts w:ascii="Cambria" w:eastAsia="Times New Roman" w:hAnsi="Cambria" w:cs="Cambria"/>
          <w:b/>
          <w:sz w:val="19"/>
          <w:szCs w:val="19"/>
        </w:rPr>
      </w:pPr>
    </w:p>
    <w:p w:rsidR="006D5F2D" w:rsidRDefault="006D5F2D">
      <w:bookmarkStart w:id="1" w:name="_GoBack"/>
      <w:bookmarkEnd w:id="1"/>
    </w:p>
    <w:sectPr w:rsidR="006D5F2D" w:rsidSect="002A335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BAE"/>
    <w:multiLevelType w:val="hybridMultilevel"/>
    <w:tmpl w:val="CCEC34BA"/>
    <w:lvl w:ilvl="0" w:tplc="6664719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2454E"/>
    <w:multiLevelType w:val="hybridMultilevel"/>
    <w:tmpl w:val="2BC6CB8A"/>
    <w:lvl w:ilvl="0" w:tplc="AD483A86">
      <w:start w:val="1"/>
      <w:numFmt w:val="upperLetter"/>
      <w:lvlText w:val="%1."/>
      <w:lvlJc w:val="left"/>
      <w:pPr>
        <w:ind w:left="720" w:hanging="360"/>
      </w:pPr>
      <w:rPr>
        <w:b w:val="0"/>
      </w:rPr>
    </w:lvl>
    <w:lvl w:ilvl="1" w:tplc="0138055A">
      <w:start w:val="1"/>
      <w:numFmt w:val="decimal"/>
      <w:lvlText w:val="%2."/>
      <w:lvlJc w:val="left"/>
      <w:pPr>
        <w:ind w:left="1884" w:hanging="80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F70B3"/>
    <w:multiLevelType w:val="hybridMultilevel"/>
    <w:tmpl w:val="8E06E3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752D5"/>
    <w:multiLevelType w:val="hybridMultilevel"/>
    <w:tmpl w:val="E8DE345C"/>
    <w:lvl w:ilvl="0" w:tplc="6664719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93731"/>
    <w:multiLevelType w:val="hybridMultilevel"/>
    <w:tmpl w:val="63B485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2B4ABB"/>
    <w:multiLevelType w:val="hybridMultilevel"/>
    <w:tmpl w:val="37960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13AC3"/>
    <w:multiLevelType w:val="hybridMultilevel"/>
    <w:tmpl w:val="FFD67990"/>
    <w:lvl w:ilvl="0" w:tplc="8892E6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8733D1"/>
    <w:multiLevelType w:val="hybridMultilevel"/>
    <w:tmpl w:val="34E459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B47379"/>
    <w:multiLevelType w:val="hybridMultilevel"/>
    <w:tmpl w:val="5FF247AC"/>
    <w:lvl w:ilvl="0" w:tplc="8892E6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F221C5"/>
    <w:multiLevelType w:val="hybridMultilevel"/>
    <w:tmpl w:val="CCAA375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4687F"/>
    <w:multiLevelType w:val="hybridMultilevel"/>
    <w:tmpl w:val="3AD699BC"/>
    <w:lvl w:ilvl="0" w:tplc="666471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D7E5694"/>
    <w:multiLevelType w:val="hybridMultilevel"/>
    <w:tmpl w:val="694A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9"/>
  </w:num>
  <w:num w:numId="6">
    <w:abstractNumId w:val="11"/>
  </w:num>
  <w:num w:numId="7">
    <w:abstractNumId w:val="5"/>
  </w:num>
  <w:num w:numId="8">
    <w:abstractNumId w:val="8"/>
  </w:num>
  <w:num w:numId="9">
    <w:abstractNumId w:val="6"/>
  </w:num>
  <w:num w:numId="10">
    <w:abstractNumId w:val="10"/>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35B"/>
    <w:rsid w:val="002A335B"/>
    <w:rsid w:val="006429B9"/>
    <w:rsid w:val="006D5F2D"/>
    <w:rsid w:val="0097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97AA0-6A0E-4BBB-8CB7-A4BD87F5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35B"/>
    <w:rPr>
      <w:color w:val="0563C1" w:themeColor="hyperlink"/>
      <w:u w:val="single"/>
    </w:rPr>
  </w:style>
  <w:style w:type="character" w:styleId="UnresolvedMention">
    <w:name w:val="Unresolved Mention"/>
    <w:basedOn w:val="DefaultParagraphFont"/>
    <w:uiPriority w:val="99"/>
    <w:semiHidden/>
    <w:unhideWhenUsed/>
    <w:rsid w:val="002A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sme247.com/928/MyAccounts/ShareDetails/40" TargetMode="External"/><Relationship Id="rId13" Type="http://schemas.openxmlformats.org/officeDocument/2006/relationships/hyperlink" Target="https://www.itsme247.com/928/MyAccounts/FundsOnHold?Suffix=72&amp;SeeAccount=False" TargetMode="External"/><Relationship Id="rId3" Type="http://schemas.openxmlformats.org/officeDocument/2006/relationships/settings" Target="settings.xml"/><Relationship Id="rId7" Type="http://schemas.openxmlformats.org/officeDocument/2006/relationships/hyperlink" Target="https://www.itsme247.com/928/MyAccounts/ShareDetails/1" TargetMode="External"/><Relationship Id="rId12" Type="http://schemas.openxmlformats.org/officeDocument/2006/relationships/hyperlink" Target="https://www.itsme247.com/928/MyAccounts/ShareDetails/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tsme247.com/928/MyAccounts/FundsOnHold?Suffix=0&amp;SeeAccount=False" TargetMode="External"/><Relationship Id="rId11" Type="http://schemas.openxmlformats.org/officeDocument/2006/relationships/hyperlink" Target="https://www.itsme247.com/928/MyAccounts/ShareDetails/71" TargetMode="External"/><Relationship Id="rId5" Type="http://schemas.openxmlformats.org/officeDocument/2006/relationships/hyperlink" Target="https://www.itsme247.com/928/MyAccounts/ShareDetails/0" TargetMode="External"/><Relationship Id="rId15" Type="http://schemas.openxmlformats.org/officeDocument/2006/relationships/theme" Target="theme/theme1.xml"/><Relationship Id="rId10" Type="http://schemas.openxmlformats.org/officeDocument/2006/relationships/hyperlink" Target="https://www.itsme247.com/928/MyAccounts/FundsOnHold?Suffix=70&amp;SeeAccount=False" TargetMode="External"/><Relationship Id="rId4" Type="http://schemas.openxmlformats.org/officeDocument/2006/relationships/webSettings" Target="webSettings.xml"/><Relationship Id="rId9" Type="http://schemas.openxmlformats.org/officeDocument/2006/relationships/hyperlink" Target="https://www.itsme247.com/928/MyAccounts/ShareDetails/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1918</Words>
  <Characters>10937</Characters>
  <Application>Microsoft Office Word</Application>
  <DocSecurity>0</DocSecurity>
  <Lines>91</Lines>
  <Paragraphs>25</Paragraphs>
  <ScaleCrop>false</ScaleCrop>
  <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Feibel</dc:creator>
  <cp:keywords/>
  <dc:description/>
  <cp:lastModifiedBy>Teri Feibel</cp:lastModifiedBy>
  <cp:revision>1</cp:revision>
  <dcterms:created xsi:type="dcterms:W3CDTF">2018-12-01T22:16:00Z</dcterms:created>
  <dcterms:modified xsi:type="dcterms:W3CDTF">2018-12-01T22:16:00Z</dcterms:modified>
</cp:coreProperties>
</file>