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10E" w:rsidRPr="0029010E" w:rsidRDefault="0029010E" w:rsidP="00894712">
      <w:pPr>
        <w:pBdr>
          <w:top w:val="single" w:sz="4" w:space="1" w:color="auto"/>
          <w:left w:val="single" w:sz="4" w:space="4" w:color="auto"/>
          <w:right w:val="single" w:sz="4" w:space="4" w:color="auto"/>
        </w:pBdr>
        <w:spacing w:after="0"/>
        <w:jc w:val="center"/>
        <w:rPr>
          <w:b/>
          <w:sz w:val="56"/>
          <w:szCs w:val="56"/>
          <w:u w:val="single"/>
        </w:rPr>
      </w:pPr>
      <w:r w:rsidRPr="0029010E">
        <w:rPr>
          <w:b/>
          <w:sz w:val="56"/>
          <w:szCs w:val="56"/>
          <w:u w:val="single"/>
        </w:rPr>
        <w:t>NOTICE OF WORKSHOP</w:t>
      </w:r>
    </w:p>
    <w:p w:rsidR="0063648B" w:rsidRPr="00894712" w:rsidRDefault="00827D1F" w:rsidP="00894712">
      <w:pPr>
        <w:pBdr>
          <w:top w:val="single" w:sz="4" w:space="1" w:color="auto"/>
          <w:left w:val="single" w:sz="4" w:space="4" w:color="auto"/>
          <w:bottom w:val="single" w:sz="4" w:space="1" w:color="auto"/>
          <w:right w:val="single" w:sz="4" w:space="4" w:color="auto"/>
        </w:pBdr>
        <w:spacing w:after="0"/>
        <w:jc w:val="center"/>
        <w:rPr>
          <w:sz w:val="40"/>
          <w:szCs w:val="40"/>
        </w:rPr>
      </w:pPr>
      <w:r w:rsidRPr="00894712">
        <w:rPr>
          <w:sz w:val="40"/>
          <w:szCs w:val="40"/>
        </w:rPr>
        <w:t>ZONING AMENDMENTS</w:t>
      </w:r>
      <w:r w:rsidR="0029010E" w:rsidRPr="00894712">
        <w:rPr>
          <w:sz w:val="40"/>
          <w:szCs w:val="40"/>
        </w:rPr>
        <w:t xml:space="preserve"> and REZONE of </w:t>
      </w:r>
      <w:r w:rsidR="00894712" w:rsidRPr="00894712">
        <w:rPr>
          <w:sz w:val="40"/>
          <w:szCs w:val="40"/>
        </w:rPr>
        <w:t>parcels/property</w:t>
      </w:r>
      <w:r w:rsidR="0029010E" w:rsidRPr="00894712">
        <w:rPr>
          <w:sz w:val="40"/>
          <w:szCs w:val="40"/>
        </w:rPr>
        <w:t xml:space="preserve"> located with Thorne Bay City Limits</w:t>
      </w:r>
    </w:p>
    <w:p w:rsidR="00FA0443" w:rsidRDefault="0029010E" w:rsidP="00FA0443">
      <w:pPr>
        <w:spacing w:after="0"/>
        <w:jc w:val="center"/>
        <w:rPr>
          <w:b/>
          <w:sz w:val="36"/>
          <w:szCs w:val="36"/>
        </w:rPr>
      </w:pPr>
      <w:r>
        <w:rPr>
          <w:b/>
          <w:sz w:val="36"/>
          <w:szCs w:val="36"/>
        </w:rPr>
        <w:t xml:space="preserve">WORKSHOP </w:t>
      </w:r>
      <w:r w:rsidR="00FA0443" w:rsidRPr="00FA0443">
        <w:rPr>
          <w:b/>
          <w:sz w:val="36"/>
          <w:szCs w:val="36"/>
        </w:rPr>
        <w:t>AGENDA</w:t>
      </w:r>
      <w:r>
        <w:rPr>
          <w:b/>
          <w:sz w:val="36"/>
          <w:szCs w:val="36"/>
        </w:rPr>
        <w:t xml:space="preserve"> TOPIC AND OVERVIEW:</w:t>
      </w:r>
    </w:p>
    <w:p w:rsidR="00FA0443" w:rsidRPr="00FA0443" w:rsidRDefault="00894712" w:rsidP="00FA0443">
      <w:pPr>
        <w:spacing w:after="0"/>
        <w:jc w:val="center"/>
        <w:rPr>
          <w:b/>
          <w:sz w:val="36"/>
          <w:szCs w:val="36"/>
        </w:rPr>
      </w:pPr>
      <w:r>
        <w:rPr>
          <w:b/>
          <w:sz w:val="36"/>
          <w:szCs w:val="36"/>
        </w:rPr>
        <w:t>This workshop</w:t>
      </w:r>
      <w:r w:rsidR="0029010E">
        <w:rPr>
          <w:b/>
          <w:sz w:val="36"/>
          <w:szCs w:val="36"/>
        </w:rPr>
        <w:t xml:space="preserve"> will be held in the City Hall Council Chambers, located at 120 Freeman Drive, Thorne Bay, AK  99919 at 5:00 p.m. on</w:t>
      </w:r>
      <w:r w:rsidR="008E66BE">
        <w:rPr>
          <w:b/>
          <w:sz w:val="36"/>
          <w:szCs w:val="36"/>
        </w:rPr>
        <w:t xml:space="preserve"> Tuesday,</w:t>
      </w:r>
      <w:r w:rsidR="0029010E">
        <w:rPr>
          <w:b/>
          <w:sz w:val="36"/>
          <w:szCs w:val="36"/>
        </w:rPr>
        <w:t xml:space="preserve"> Apr</w:t>
      </w:r>
      <w:r w:rsidR="00827D1F">
        <w:rPr>
          <w:b/>
          <w:sz w:val="36"/>
          <w:szCs w:val="36"/>
        </w:rPr>
        <w:t>il 4, 2017</w:t>
      </w:r>
    </w:p>
    <w:p w:rsidR="00FA0443" w:rsidRPr="0029010E" w:rsidRDefault="00FA0443" w:rsidP="0029010E">
      <w:pPr>
        <w:pBdr>
          <w:top w:val="single" w:sz="4" w:space="1" w:color="auto"/>
          <w:left w:val="single" w:sz="4" w:space="4" w:color="auto"/>
          <w:bottom w:val="single" w:sz="4" w:space="1" w:color="auto"/>
          <w:right w:val="single" w:sz="4" w:space="4" w:color="auto"/>
        </w:pBdr>
        <w:shd w:val="clear" w:color="auto" w:fill="B2A1C7" w:themeFill="accent4" w:themeFillTint="99"/>
        <w:spacing w:after="0"/>
        <w:jc w:val="center"/>
        <w:rPr>
          <w:b/>
          <w:i/>
          <w:sz w:val="40"/>
          <w:szCs w:val="40"/>
          <w:u w:val="single"/>
        </w:rPr>
      </w:pPr>
      <w:r w:rsidRPr="0029010E">
        <w:rPr>
          <w:b/>
          <w:i/>
          <w:sz w:val="40"/>
          <w:szCs w:val="40"/>
          <w:u w:val="single"/>
        </w:rPr>
        <w:t>The public is invited and encouraged to attend</w:t>
      </w:r>
    </w:p>
    <w:p w:rsidR="00FA0443" w:rsidRPr="00894712" w:rsidRDefault="00FA0443" w:rsidP="00FA0443">
      <w:pPr>
        <w:spacing w:after="0"/>
        <w:jc w:val="center"/>
        <w:rPr>
          <w:sz w:val="12"/>
          <w:szCs w:val="12"/>
        </w:rPr>
      </w:pPr>
    </w:p>
    <w:p w:rsidR="00EC783B" w:rsidRPr="001F6ADE" w:rsidRDefault="00827D1F" w:rsidP="001F6ADE">
      <w:pPr>
        <w:pStyle w:val="ListParagraph"/>
        <w:numPr>
          <w:ilvl w:val="0"/>
          <w:numId w:val="1"/>
        </w:numPr>
        <w:spacing w:after="0"/>
        <w:ind w:left="540" w:hanging="630"/>
        <w:rPr>
          <w:sz w:val="30"/>
          <w:szCs w:val="30"/>
          <w:u w:val="single"/>
        </w:rPr>
      </w:pPr>
      <w:r w:rsidRPr="001F6ADE">
        <w:rPr>
          <w:sz w:val="30"/>
          <w:szCs w:val="30"/>
          <w:u w:val="single"/>
        </w:rPr>
        <w:t xml:space="preserve"> Zone Amendments and Rezoning of land</w:t>
      </w:r>
      <w:r w:rsidR="008E66BE" w:rsidRPr="001F6ADE">
        <w:rPr>
          <w:sz w:val="30"/>
          <w:szCs w:val="30"/>
          <w:u w:val="single"/>
        </w:rPr>
        <w:t>s located</w:t>
      </w:r>
      <w:r w:rsidRPr="001F6ADE">
        <w:rPr>
          <w:sz w:val="30"/>
          <w:szCs w:val="30"/>
          <w:u w:val="single"/>
        </w:rPr>
        <w:t xml:space="preserve"> within the City Limits</w:t>
      </w:r>
      <w:r w:rsidR="00EC783B" w:rsidRPr="001F6ADE">
        <w:rPr>
          <w:sz w:val="30"/>
          <w:szCs w:val="30"/>
        </w:rPr>
        <w:t xml:space="preserve">: </w:t>
      </w:r>
    </w:p>
    <w:p w:rsidR="0029010E" w:rsidRPr="001F6ADE" w:rsidRDefault="00827D1F" w:rsidP="001F6ADE">
      <w:pPr>
        <w:pStyle w:val="ListParagraph"/>
        <w:spacing w:after="0"/>
        <w:ind w:left="540"/>
        <w:rPr>
          <w:sz w:val="30"/>
          <w:szCs w:val="30"/>
          <w:u w:val="single"/>
        </w:rPr>
      </w:pPr>
      <w:r w:rsidRPr="001F6ADE">
        <w:rPr>
          <w:sz w:val="30"/>
          <w:szCs w:val="30"/>
        </w:rPr>
        <w:t xml:space="preserve">This workshop will be to </w:t>
      </w:r>
      <w:r w:rsidR="00EC783B" w:rsidRPr="001F6ADE">
        <w:rPr>
          <w:sz w:val="30"/>
          <w:szCs w:val="30"/>
        </w:rPr>
        <w:t>determine which property/parcels located within the City Limits that</w:t>
      </w:r>
      <w:r w:rsidR="008E66BE" w:rsidRPr="001F6ADE">
        <w:rPr>
          <w:sz w:val="30"/>
          <w:szCs w:val="30"/>
        </w:rPr>
        <w:t xml:space="preserve"> are currently not zoned or reflected on the current “Official Zoning Map” </w:t>
      </w:r>
      <w:r w:rsidR="0029010E" w:rsidRPr="001F6ADE">
        <w:rPr>
          <w:sz w:val="30"/>
          <w:szCs w:val="30"/>
        </w:rPr>
        <w:t>and</w:t>
      </w:r>
      <w:r w:rsidR="00EC783B" w:rsidRPr="001F6ADE">
        <w:rPr>
          <w:sz w:val="30"/>
          <w:szCs w:val="30"/>
        </w:rPr>
        <w:t>/or</w:t>
      </w:r>
      <w:r w:rsidR="0029010E" w:rsidRPr="001F6ADE">
        <w:rPr>
          <w:sz w:val="30"/>
          <w:szCs w:val="30"/>
        </w:rPr>
        <w:t xml:space="preserve"> lands that need to be rezoned.</w:t>
      </w:r>
      <w:r w:rsidRPr="001F6ADE">
        <w:rPr>
          <w:sz w:val="30"/>
          <w:szCs w:val="30"/>
        </w:rPr>
        <w:t xml:space="preserve">  </w:t>
      </w:r>
    </w:p>
    <w:p w:rsidR="00EC783B" w:rsidRPr="001F6ADE" w:rsidRDefault="00EC783B" w:rsidP="001F6ADE">
      <w:pPr>
        <w:pStyle w:val="ListParagraph"/>
        <w:numPr>
          <w:ilvl w:val="0"/>
          <w:numId w:val="3"/>
        </w:numPr>
        <w:spacing w:after="0"/>
        <w:ind w:left="540" w:right="-72"/>
        <w:rPr>
          <w:sz w:val="30"/>
          <w:szCs w:val="30"/>
        </w:rPr>
      </w:pPr>
      <w:r w:rsidRPr="001F6ADE">
        <w:rPr>
          <w:sz w:val="30"/>
          <w:szCs w:val="30"/>
        </w:rPr>
        <w:t xml:space="preserve">The first </w:t>
      </w:r>
      <w:r w:rsidR="001F6ADE">
        <w:rPr>
          <w:sz w:val="30"/>
          <w:szCs w:val="30"/>
        </w:rPr>
        <w:t xml:space="preserve">item will be to determine which </w:t>
      </w:r>
      <w:r w:rsidR="0029010E" w:rsidRPr="001F6ADE">
        <w:rPr>
          <w:sz w:val="30"/>
          <w:szCs w:val="30"/>
        </w:rPr>
        <w:t>parcels that are currently not zoned and discuss which zone wou</w:t>
      </w:r>
      <w:r w:rsidR="001F6ADE">
        <w:rPr>
          <w:sz w:val="30"/>
          <w:szCs w:val="30"/>
        </w:rPr>
        <w:t xml:space="preserve">ld fit that area. </w:t>
      </w:r>
      <w:r w:rsidR="0029010E" w:rsidRPr="001F6ADE">
        <w:rPr>
          <w:sz w:val="30"/>
          <w:szCs w:val="30"/>
        </w:rPr>
        <w:t xml:space="preserve">Once determined the City will move forward with notification to surrounding property owners as per the Thorne Bay Municipal Code, and set up an Ordinance Introduction Hearing Date and Public Hearing Date.  </w:t>
      </w:r>
    </w:p>
    <w:p w:rsidR="00827D1F" w:rsidRPr="001F6ADE" w:rsidRDefault="00EC783B" w:rsidP="001F6ADE">
      <w:pPr>
        <w:pStyle w:val="ListParagraph"/>
        <w:numPr>
          <w:ilvl w:val="0"/>
          <w:numId w:val="3"/>
        </w:numPr>
        <w:spacing w:after="0"/>
        <w:ind w:left="540"/>
        <w:rPr>
          <w:sz w:val="30"/>
          <w:szCs w:val="30"/>
        </w:rPr>
      </w:pPr>
      <w:r w:rsidRPr="001F6ADE">
        <w:rPr>
          <w:sz w:val="30"/>
          <w:szCs w:val="30"/>
        </w:rPr>
        <w:t>Second item will be to review the current zoning</w:t>
      </w:r>
      <w:r w:rsidR="008E66BE" w:rsidRPr="001F6ADE">
        <w:rPr>
          <w:sz w:val="30"/>
          <w:szCs w:val="30"/>
        </w:rPr>
        <w:t xml:space="preserve"> </w:t>
      </w:r>
      <w:r w:rsidRPr="001F6ADE">
        <w:rPr>
          <w:sz w:val="30"/>
          <w:szCs w:val="30"/>
        </w:rPr>
        <w:t xml:space="preserve">of </w:t>
      </w:r>
      <w:r w:rsidR="008E66BE" w:rsidRPr="001F6ADE">
        <w:rPr>
          <w:sz w:val="30"/>
          <w:szCs w:val="30"/>
        </w:rPr>
        <w:t>land l</w:t>
      </w:r>
      <w:r w:rsidRPr="001F6ADE">
        <w:rPr>
          <w:sz w:val="30"/>
          <w:szCs w:val="30"/>
        </w:rPr>
        <w:t xml:space="preserve">ocated within the City Limits and determine if the current </w:t>
      </w:r>
      <w:r w:rsidR="008E66BE" w:rsidRPr="001F6ADE">
        <w:rPr>
          <w:sz w:val="30"/>
          <w:szCs w:val="30"/>
        </w:rPr>
        <w:t>zone guidelines established, accurately fit</w:t>
      </w:r>
      <w:r w:rsidRPr="001F6ADE">
        <w:rPr>
          <w:sz w:val="30"/>
          <w:szCs w:val="30"/>
        </w:rPr>
        <w:t xml:space="preserve"> the needs of the community and property o</w:t>
      </w:r>
      <w:r w:rsidR="001F6ADE">
        <w:rPr>
          <w:sz w:val="30"/>
          <w:szCs w:val="30"/>
        </w:rPr>
        <w:t>wners within the zone.</w:t>
      </w:r>
      <w:r w:rsidRPr="001F6ADE">
        <w:rPr>
          <w:sz w:val="30"/>
          <w:szCs w:val="30"/>
        </w:rPr>
        <w:t xml:space="preserve"> </w:t>
      </w:r>
      <w:r w:rsidR="008E66BE" w:rsidRPr="001F6ADE">
        <w:rPr>
          <w:sz w:val="30"/>
          <w:szCs w:val="30"/>
        </w:rPr>
        <w:t>If</w:t>
      </w:r>
      <w:r w:rsidRPr="001F6ADE">
        <w:rPr>
          <w:sz w:val="30"/>
          <w:szCs w:val="30"/>
        </w:rPr>
        <w:t xml:space="preserve"> it is determined that a rezone is needed</w:t>
      </w:r>
      <w:r w:rsidR="008E66BE" w:rsidRPr="001F6ADE">
        <w:rPr>
          <w:sz w:val="30"/>
          <w:szCs w:val="30"/>
        </w:rPr>
        <w:t xml:space="preserve"> for certain zoned lands</w:t>
      </w:r>
      <w:r w:rsidRPr="001F6ADE">
        <w:rPr>
          <w:sz w:val="30"/>
          <w:szCs w:val="30"/>
        </w:rPr>
        <w:t>, the City will move forward with proper notification to property owners as set forth in the Municipal Code</w:t>
      </w:r>
      <w:r w:rsidR="00771CDC">
        <w:rPr>
          <w:sz w:val="30"/>
          <w:szCs w:val="30"/>
        </w:rPr>
        <w:t xml:space="preserve"> </w:t>
      </w:r>
      <w:r w:rsidR="00771CDC" w:rsidRPr="00771CDC">
        <w:rPr>
          <w:rFonts w:cstheme="minorHAnsi"/>
          <w:b/>
          <w:sz w:val="30"/>
          <w:szCs w:val="30"/>
        </w:rPr>
        <w:t>17.04.045</w:t>
      </w:r>
      <w:r w:rsidRPr="001F6ADE">
        <w:rPr>
          <w:sz w:val="30"/>
          <w:szCs w:val="30"/>
        </w:rPr>
        <w:t xml:space="preserve">, and schedule an Ordinance Introduction and Public Hearing Date.  </w:t>
      </w:r>
    </w:p>
    <w:p w:rsidR="008E66BE" w:rsidRDefault="008E66BE" w:rsidP="00FA0443">
      <w:pPr>
        <w:spacing w:after="0"/>
        <w:rPr>
          <w:sz w:val="32"/>
          <w:szCs w:val="32"/>
        </w:rPr>
      </w:pPr>
    </w:p>
    <w:p w:rsidR="00771CDC" w:rsidRDefault="00771CDC" w:rsidP="00FA0443">
      <w:pPr>
        <w:spacing w:after="0"/>
        <w:rPr>
          <w:sz w:val="32"/>
          <w:szCs w:val="32"/>
        </w:rPr>
      </w:pPr>
      <w:r>
        <w:rPr>
          <w:sz w:val="32"/>
          <w:szCs w:val="32"/>
        </w:rPr>
        <w:t xml:space="preserve">For questions or comments please contact Teri Feibel or Wayne Benner at (907) 828-3380 or email </w:t>
      </w:r>
      <w:hyperlink r:id="rId5" w:history="1">
        <w:r w:rsidRPr="00887C87">
          <w:rPr>
            <w:rStyle w:val="Hyperlink"/>
            <w:sz w:val="32"/>
            <w:szCs w:val="32"/>
          </w:rPr>
          <w:t>cityclerk@thornebay-ak.gov</w:t>
        </w:r>
      </w:hyperlink>
      <w:r>
        <w:rPr>
          <w:sz w:val="32"/>
          <w:szCs w:val="32"/>
        </w:rPr>
        <w:t xml:space="preserve">; </w:t>
      </w:r>
      <w:hyperlink r:id="rId6" w:history="1">
        <w:r w:rsidRPr="00887C87">
          <w:rPr>
            <w:rStyle w:val="Hyperlink"/>
            <w:sz w:val="32"/>
            <w:szCs w:val="32"/>
          </w:rPr>
          <w:t>administrator@thornebay-ak.gov</w:t>
        </w:r>
      </w:hyperlink>
      <w:r>
        <w:rPr>
          <w:sz w:val="32"/>
          <w:szCs w:val="32"/>
        </w:rPr>
        <w:t xml:space="preserve"> </w:t>
      </w:r>
      <w:bookmarkStart w:id="0" w:name="_GoBack"/>
      <w:bookmarkEnd w:id="0"/>
    </w:p>
    <w:p w:rsidR="00771CDC" w:rsidRPr="000F327D" w:rsidRDefault="00771CDC" w:rsidP="00FA0443">
      <w:pPr>
        <w:spacing w:after="0"/>
        <w:rPr>
          <w:sz w:val="32"/>
          <w:szCs w:val="32"/>
        </w:rPr>
      </w:pPr>
    </w:p>
    <w:p w:rsidR="00FA0443" w:rsidRPr="00771CDC" w:rsidRDefault="00FA0443" w:rsidP="00FA0443">
      <w:pPr>
        <w:spacing w:after="0"/>
        <w:rPr>
          <w:sz w:val="26"/>
          <w:szCs w:val="26"/>
        </w:rPr>
      </w:pPr>
      <w:r w:rsidRPr="00771CDC">
        <w:rPr>
          <w:sz w:val="26"/>
          <w:szCs w:val="26"/>
        </w:rPr>
        <w:t xml:space="preserve">Posted: </w:t>
      </w:r>
      <w:r w:rsidR="00827D1F" w:rsidRPr="00771CDC">
        <w:rPr>
          <w:sz w:val="26"/>
          <w:szCs w:val="26"/>
        </w:rPr>
        <w:t xml:space="preserve">March </w:t>
      </w:r>
      <w:r w:rsidR="00606E13" w:rsidRPr="00771CDC">
        <w:rPr>
          <w:sz w:val="26"/>
          <w:szCs w:val="26"/>
        </w:rPr>
        <w:t>24</w:t>
      </w:r>
      <w:r w:rsidR="00827D1F" w:rsidRPr="00771CDC">
        <w:rPr>
          <w:sz w:val="26"/>
          <w:szCs w:val="26"/>
        </w:rPr>
        <w:t>, 2017</w:t>
      </w:r>
    </w:p>
    <w:p w:rsidR="00827D1F" w:rsidRPr="00771CDC" w:rsidRDefault="00FA0443" w:rsidP="00FA0443">
      <w:pPr>
        <w:spacing w:after="0"/>
        <w:rPr>
          <w:sz w:val="26"/>
          <w:szCs w:val="26"/>
        </w:rPr>
      </w:pPr>
      <w:r w:rsidRPr="00771CDC">
        <w:rPr>
          <w:sz w:val="26"/>
          <w:szCs w:val="26"/>
        </w:rPr>
        <w:t>City Hall, USFS, A&amp;P, The Port</w:t>
      </w:r>
      <w:r w:rsidR="00827D1F" w:rsidRPr="00771CDC">
        <w:rPr>
          <w:sz w:val="26"/>
          <w:szCs w:val="26"/>
        </w:rPr>
        <w:t xml:space="preserve">, SISD, Thorne Bay School, Tackle Shack, Riptide, KRBD, </w:t>
      </w:r>
      <w:hyperlink r:id="rId7" w:history="1">
        <w:r w:rsidR="00827D1F" w:rsidRPr="00771CDC">
          <w:rPr>
            <w:rStyle w:val="Hyperlink"/>
            <w:sz w:val="26"/>
            <w:szCs w:val="26"/>
          </w:rPr>
          <w:t>www.thornebay-ak.gov</w:t>
        </w:r>
      </w:hyperlink>
    </w:p>
    <w:p w:rsidR="00FA0443" w:rsidRPr="000F327D" w:rsidRDefault="00FA0443" w:rsidP="00FA0443">
      <w:pPr>
        <w:spacing w:after="0"/>
        <w:rPr>
          <w:sz w:val="32"/>
          <w:szCs w:val="32"/>
        </w:rPr>
      </w:pPr>
    </w:p>
    <w:p w:rsidR="00FA0443" w:rsidRPr="000F327D" w:rsidRDefault="00FA0443" w:rsidP="00FA0443">
      <w:pPr>
        <w:spacing w:after="0"/>
        <w:rPr>
          <w:sz w:val="32"/>
          <w:szCs w:val="32"/>
        </w:rPr>
      </w:pPr>
    </w:p>
    <w:p w:rsidR="00FA0443" w:rsidRPr="00FA0443" w:rsidRDefault="00FA0443" w:rsidP="00FA0443">
      <w:pPr>
        <w:spacing w:after="0"/>
        <w:jc w:val="center"/>
        <w:rPr>
          <w:sz w:val="36"/>
          <w:szCs w:val="36"/>
        </w:rPr>
      </w:pPr>
    </w:p>
    <w:sectPr w:rsidR="00FA0443" w:rsidRPr="00FA0443" w:rsidSect="00E71C45">
      <w:pgSz w:w="12240" w:h="15840"/>
      <w:pgMar w:top="63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079"/>
    <w:multiLevelType w:val="hybridMultilevel"/>
    <w:tmpl w:val="B2ECBB98"/>
    <w:lvl w:ilvl="0" w:tplc="5038CB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251C28"/>
    <w:multiLevelType w:val="hybridMultilevel"/>
    <w:tmpl w:val="49F6E09C"/>
    <w:lvl w:ilvl="0" w:tplc="B618478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71B0FC9"/>
    <w:multiLevelType w:val="hybridMultilevel"/>
    <w:tmpl w:val="2656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D5C2C"/>
    <w:multiLevelType w:val="hybridMultilevel"/>
    <w:tmpl w:val="BADAADD2"/>
    <w:lvl w:ilvl="0" w:tplc="4D66CA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C9481A"/>
    <w:multiLevelType w:val="hybridMultilevel"/>
    <w:tmpl w:val="C6AAF5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B4914"/>
    <w:multiLevelType w:val="hybridMultilevel"/>
    <w:tmpl w:val="753CF16A"/>
    <w:lvl w:ilvl="0" w:tplc="A8D8F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87610E"/>
    <w:multiLevelType w:val="hybridMultilevel"/>
    <w:tmpl w:val="3A94C134"/>
    <w:lvl w:ilvl="0" w:tplc="1B7EF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E67040"/>
    <w:multiLevelType w:val="hybridMultilevel"/>
    <w:tmpl w:val="25E65FEE"/>
    <w:lvl w:ilvl="0" w:tplc="1A44E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1E2965"/>
    <w:multiLevelType w:val="hybridMultilevel"/>
    <w:tmpl w:val="D4A0986C"/>
    <w:lvl w:ilvl="0" w:tplc="A7E22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285596"/>
    <w:multiLevelType w:val="hybridMultilevel"/>
    <w:tmpl w:val="4900E216"/>
    <w:lvl w:ilvl="0" w:tplc="B7DC0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7E5932"/>
    <w:multiLevelType w:val="hybridMultilevel"/>
    <w:tmpl w:val="FEB6497C"/>
    <w:lvl w:ilvl="0" w:tplc="3814D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997768"/>
    <w:multiLevelType w:val="hybridMultilevel"/>
    <w:tmpl w:val="C2305120"/>
    <w:lvl w:ilvl="0" w:tplc="D0725064">
      <w:start w:val="1"/>
      <w:numFmt w:val="upperLetter"/>
      <w:lvlText w:val="%1."/>
      <w:lvlJc w:val="left"/>
      <w:pPr>
        <w:ind w:left="720" w:hanging="360"/>
      </w:pPr>
      <w:rPr>
        <w:rFonts w:hint="default"/>
        <w:b/>
        <w:sz w:val="36"/>
        <w:szCs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C5AF9"/>
    <w:multiLevelType w:val="hybridMultilevel"/>
    <w:tmpl w:val="B6F43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DCD023F"/>
    <w:multiLevelType w:val="hybridMultilevel"/>
    <w:tmpl w:val="AC04934A"/>
    <w:lvl w:ilvl="0" w:tplc="083C2C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9"/>
  </w:num>
  <w:num w:numId="4">
    <w:abstractNumId w:val="11"/>
  </w:num>
  <w:num w:numId="5">
    <w:abstractNumId w:val="1"/>
  </w:num>
  <w:num w:numId="6">
    <w:abstractNumId w:val="7"/>
  </w:num>
  <w:num w:numId="7">
    <w:abstractNumId w:val="10"/>
  </w:num>
  <w:num w:numId="8">
    <w:abstractNumId w:val="8"/>
  </w:num>
  <w:num w:numId="9">
    <w:abstractNumId w:val="0"/>
  </w:num>
  <w:num w:numId="10">
    <w:abstractNumId w:val="3"/>
  </w:num>
  <w:num w:numId="11">
    <w:abstractNumId w:val="13"/>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43"/>
    <w:rsid w:val="00012A4E"/>
    <w:rsid w:val="000B6547"/>
    <w:rsid w:val="000F327D"/>
    <w:rsid w:val="001416FA"/>
    <w:rsid w:val="001F6ADE"/>
    <w:rsid w:val="0023095D"/>
    <w:rsid w:val="0029010E"/>
    <w:rsid w:val="00606E13"/>
    <w:rsid w:val="0063648B"/>
    <w:rsid w:val="00645182"/>
    <w:rsid w:val="006C4C99"/>
    <w:rsid w:val="00771CDC"/>
    <w:rsid w:val="00827D1F"/>
    <w:rsid w:val="00894712"/>
    <w:rsid w:val="008E66BE"/>
    <w:rsid w:val="0099246C"/>
    <w:rsid w:val="00B152BE"/>
    <w:rsid w:val="00BF677D"/>
    <w:rsid w:val="00C249BD"/>
    <w:rsid w:val="00E26C9C"/>
    <w:rsid w:val="00E71C45"/>
    <w:rsid w:val="00EA14F8"/>
    <w:rsid w:val="00EC783B"/>
    <w:rsid w:val="00FA0443"/>
    <w:rsid w:val="00FC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DEBE"/>
  <w15:docId w15:val="{12D5D2DF-F54E-471D-8760-33A83643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443"/>
    <w:pPr>
      <w:ind w:left="720"/>
      <w:contextualSpacing/>
    </w:pPr>
  </w:style>
  <w:style w:type="character" w:styleId="Hyperlink">
    <w:name w:val="Hyperlink"/>
    <w:basedOn w:val="DefaultParagraphFont"/>
    <w:uiPriority w:val="99"/>
    <w:unhideWhenUsed/>
    <w:rsid w:val="00827D1F"/>
    <w:rPr>
      <w:color w:val="0000FF" w:themeColor="hyperlink"/>
      <w:u w:val="single"/>
    </w:rPr>
  </w:style>
  <w:style w:type="character" w:styleId="Mention">
    <w:name w:val="Mention"/>
    <w:basedOn w:val="DefaultParagraphFont"/>
    <w:uiPriority w:val="99"/>
    <w:semiHidden/>
    <w:unhideWhenUsed/>
    <w:rsid w:val="00827D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ornebay-a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thornebay-ak.gov" TargetMode="External"/><Relationship Id="rId5" Type="http://schemas.openxmlformats.org/officeDocument/2006/relationships/hyperlink" Target="mailto:cityclerk@thornebay-ak.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Feibel</dc:creator>
  <cp:lastModifiedBy>Teri Feibel</cp:lastModifiedBy>
  <cp:revision>5</cp:revision>
  <cp:lastPrinted>2012-09-05T19:54:00Z</cp:lastPrinted>
  <dcterms:created xsi:type="dcterms:W3CDTF">2017-03-24T19:00:00Z</dcterms:created>
  <dcterms:modified xsi:type="dcterms:W3CDTF">2017-03-24T19:16:00Z</dcterms:modified>
</cp:coreProperties>
</file>